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3D05" w14:textId="131AC8A2" w:rsidR="00AC24FF" w:rsidRPr="00847745" w:rsidRDefault="00847745" w:rsidP="00AC24FF">
      <w:pPr>
        <w:jc w:val="right"/>
        <w:rPr>
          <w:b/>
          <w:bCs/>
          <w:sz w:val="12"/>
          <w:szCs w:val="12"/>
        </w:rPr>
      </w:pPr>
      <w:r w:rsidRPr="00AC24FF">
        <w:rPr>
          <w:noProof/>
          <w:sz w:val="46"/>
          <w:szCs w:val="46"/>
          <w:lang w:eastAsia="de-DE"/>
        </w:rPr>
        <w:drawing>
          <wp:anchor distT="0" distB="0" distL="114300" distR="114300" simplePos="0" relativeHeight="251658240" behindDoc="1" locked="0" layoutInCell="1" allowOverlap="1" wp14:anchorId="00CE88F5" wp14:editId="058FAEC5">
            <wp:simplePos x="0" y="0"/>
            <wp:positionH relativeFrom="margin">
              <wp:align>left</wp:align>
            </wp:positionH>
            <wp:positionV relativeFrom="paragraph">
              <wp:posOffset>11430</wp:posOffset>
            </wp:positionV>
            <wp:extent cx="1371600" cy="1230630"/>
            <wp:effectExtent l="0" t="0" r="0" b="7620"/>
            <wp:wrapTight wrapText="bothSides">
              <wp:wrapPolygon edited="0">
                <wp:start x="0" y="0"/>
                <wp:lineTo x="0" y="21399"/>
                <wp:lineTo x="21300" y="21399"/>
                <wp:lineTo x="2130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30630"/>
                    </a:xfrm>
                    <a:prstGeom prst="rect">
                      <a:avLst/>
                    </a:prstGeom>
                  </pic:spPr>
                </pic:pic>
              </a:graphicData>
            </a:graphic>
            <wp14:sizeRelH relativeFrom="margin">
              <wp14:pctWidth>0</wp14:pctWidth>
            </wp14:sizeRelH>
            <wp14:sizeRelV relativeFrom="margin">
              <wp14:pctHeight>0</wp14:pctHeight>
            </wp14:sizeRelV>
          </wp:anchor>
        </w:drawing>
      </w:r>
    </w:p>
    <w:p w14:paraId="47591C05" w14:textId="6CE7C919" w:rsidR="00453E54" w:rsidRPr="00AC24FF" w:rsidRDefault="00453E54" w:rsidP="00AC24FF">
      <w:pPr>
        <w:jc w:val="right"/>
        <w:rPr>
          <w:b/>
          <w:bCs/>
          <w:sz w:val="46"/>
          <w:szCs w:val="46"/>
        </w:rPr>
      </w:pPr>
      <w:r w:rsidRPr="00AC24FF">
        <w:rPr>
          <w:b/>
          <w:bCs/>
          <w:sz w:val="46"/>
          <w:szCs w:val="46"/>
        </w:rPr>
        <w:t>Spiel-, Platz und Trainingsordnung</w:t>
      </w:r>
    </w:p>
    <w:p w14:paraId="59C1A402" w14:textId="2296537B" w:rsidR="00453E54" w:rsidRDefault="00847745" w:rsidP="0094391D">
      <w:pPr>
        <w:spacing w:after="0"/>
        <w:jc w:val="center"/>
        <w:rPr>
          <w:b/>
          <w:bCs/>
          <w:sz w:val="28"/>
          <w:szCs w:val="28"/>
        </w:rPr>
      </w:pPr>
      <w:r>
        <w:rPr>
          <w:b/>
          <w:bCs/>
          <w:sz w:val="28"/>
          <w:szCs w:val="28"/>
        </w:rPr>
        <w:t>g</w:t>
      </w:r>
      <w:r w:rsidR="00453E54" w:rsidRPr="00BA046A">
        <w:rPr>
          <w:b/>
          <w:bCs/>
          <w:sz w:val="28"/>
          <w:szCs w:val="28"/>
        </w:rPr>
        <w:t xml:space="preserve">ültig auf allen </w:t>
      </w:r>
      <w:r w:rsidR="00453E54">
        <w:rPr>
          <w:b/>
          <w:bCs/>
          <w:sz w:val="28"/>
          <w:szCs w:val="28"/>
        </w:rPr>
        <w:t>P</w:t>
      </w:r>
      <w:r w:rsidR="00453E54" w:rsidRPr="00BA046A">
        <w:rPr>
          <w:b/>
          <w:bCs/>
          <w:sz w:val="28"/>
          <w:szCs w:val="28"/>
        </w:rPr>
        <w:t>lätzen</w:t>
      </w:r>
      <w:r w:rsidR="00453E54">
        <w:rPr>
          <w:b/>
          <w:bCs/>
          <w:sz w:val="28"/>
          <w:szCs w:val="28"/>
        </w:rPr>
        <w:t xml:space="preserve"> der Tennisanlag</w:t>
      </w:r>
      <w:r w:rsidR="0094391D">
        <w:rPr>
          <w:b/>
          <w:bCs/>
          <w:sz w:val="28"/>
          <w:szCs w:val="28"/>
        </w:rPr>
        <w:t>e</w:t>
      </w:r>
    </w:p>
    <w:p w14:paraId="7C0D49AE" w14:textId="2012A4A5" w:rsidR="004F14D7" w:rsidRDefault="004F14D7" w:rsidP="0094391D">
      <w:pPr>
        <w:spacing w:after="0"/>
        <w:jc w:val="center"/>
      </w:pPr>
      <w:r>
        <w:rPr>
          <w:b/>
          <w:bCs/>
          <w:sz w:val="28"/>
          <w:szCs w:val="28"/>
        </w:rPr>
        <w:t>des TC Bad Weißer Hirsch Dresden e.V.</w:t>
      </w:r>
    </w:p>
    <w:p w14:paraId="74BDD2B1" w14:textId="77777777" w:rsidR="00453E54" w:rsidRDefault="00047C8C" w:rsidP="00453E54">
      <w:pPr>
        <w:spacing w:after="0"/>
        <w:jc w:val="both"/>
      </w:pPr>
      <w:r>
        <w:t>__________________________________________________________________________________</w:t>
      </w:r>
    </w:p>
    <w:p w14:paraId="3148B4B5" w14:textId="77777777" w:rsidR="00BC4EFC" w:rsidRDefault="00BC4EFC" w:rsidP="00453E54">
      <w:pPr>
        <w:spacing w:after="0" w:line="240" w:lineRule="auto"/>
        <w:jc w:val="both"/>
        <w:rPr>
          <w:b/>
          <w:bCs/>
          <w:sz w:val="30"/>
          <w:szCs w:val="30"/>
        </w:rPr>
      </w:pPr>
    </w:p>
    <w:p w14:paraId="5EE4732C" w14:textId="77777777" w:rsidR="00F363CF" w:rsidRDefault="00F363CF" w:rsidP="00453E54">
      <w:pPr>
        <w:spacing w:after="0" w:line="240" w:lineRule="auto"/>
        <w:jc w:val="both"/>
        <w:rPr>
          <w:rFonts w:ascii="Arial" w:hAnsi="Arial" w:cs="Arial"/>
          <w:b/>
          <w:bCs/>
          <w:sz w:val="28"/>
          <w:szCs w:val="28"/>
        </w:rPr>
      </w:pPr>
    </w:p>
    <w:p w14:paraId="760D2091" w14:textId="5137A5E7" w:rsidR="00CF4EFF"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 xml:space="preserve">Spielberechtigung: </w:t>
      </w:r>
      <w:r w:rsidR="00CF4EFF" w:rsidRPr="00F363CF">
        <w:rPr>
          <w:rFonts w:ascii="Arial" w:hAnsi="Arial" w:cs="Arial"/>
          <w:sz w:val="28"/>
          <w:szCs w:val="28"/>
        </w:rPr>
        <w:t>Die Mitgliedskarte mit der Transponder-Funktion für unser elektronisches Buchungssystem (eBuSy) wird zu Beginn der Mitgliedschaft gegen eine Kaution von 10,- Euro ausgegeben. Bei Verlust des Mitgliedsausweises kann gegen Gebühr ein neuer Ausweis ausgestellt werden.</w:t>
      </w:r>
    </w:p>
    <w:p w14:paraId="601E5589" w14:textId="77777777" w:rsidR="003B6849" w:rsidRDefault="00453E54" w:rsidP="00453E54">
      <w:pPr>
        <w:spacing w:after="0" w:line="240" w:lineRule="auto"/>
        <w:jc w:val="both"/>
        <w:rPr>
          <w:rFonts w:ascii="Arial" w:hAnsi="Arial" w:cs="Arial"/>
          <w:sz w:val="28"/>
          <w:szCs w:val="28"/>
        </w:rPr>
      </w:pPr>
      <w:r w:rsidRPr="00F363CF">
        <w:rPr>
          <w:rFonts w:ascii="Arial" w:hAnsi="Arial" w:cs="Arial"/>
          <w:sz w:val="28"/>
          <w:szCs w:val="28"/>
        </w:rPr>
        <w:t xml:space="preserve">Vereinsmitglieder erhalten nach der Bezahlung des Mitgliedsbeitrages zu Saisonbeginn </w:t>
      </w:r>
      <w:r w:rsidR="00F91A6B" w:rsidRPr="00F363CF">
        <w:rPr>
          <w:rFonts w:ascii="Arial" w:hAnsi="Arial" w:cs="Arial"/>
          <w:sz w:val="28"/>
          <w:szCs w:val="28"/>
        </w:rPr>
        <w:t>die Freischaltung für die Nutzung</w:t>
      </w:r>
      <w:r w:rsidR="00CC4C2F" w:rsidRPr="00F363CF">
        <w:rPr>
          <w:rFonts w:ascii="Arial" w:hAnsi="Arial" w:cs="Arial"/>
          <w:sz w:val="28"/>
          <w:szCs w:val="28"/>
        </w:rPr>
        <w:t xml:space="preserve"> unsere</w:t>
      </w:r>
      <w:r w:rsidR="00D632C3" w:rsidRPr="00F363CF">
        <w:rPr>
          <w:rFonts w:ascii="Arial" w:hAnsi="Arial" w:cs="Arial"/>
          <w:sz w:val="28"/>
          <w:szCs w:val="28"/>
        </w:rPr>
        <w:t xml:space="preserve">r Tennisplätze über das elektronische Buchungssystem </w:t>
      </w:r>
      <w:r w:rsidR="008C1BB9" w:rsidRPr="00F363CF">
        <w:rPr>
          <w:rFonts w:ascii="Arial" w:hAnsi="Arial" w:cs="Arial"/>
          <w:sz w:val="28"/>
          <w:szCs w:val="28"/>
        </w:rPr>
        <w:t>eB</w:t>
      </w:r>
      <w:r w:rsidR="003E6AC0" w:rsidRPr="00F363CF">
        <w:rPr>
          <w:rFonts w:ascii="Arial" w:hAnsi="Arial" w:cs="Arial"/>
          <w:sz w:val="28"/>
          <w:szCs w:val="28"/>
        </w:rPr>
        <w:t>uSy</w:t>
      </w:r>
      <w:r w:rsidRPr="00F363CF">
        <w:rPr>
          <w:rFonts w:ascii="Arial" w:hAnsi="Arial" w:cs="Arial"/>
          <w:sz w:val="28"/>
          <w:szCs w:val="28"/>
        </w:rPr>
        <w:t>. Spielberechtigt sind nur Mitglieder</w:t>
      </w:r>
      <w:r w:rsidR="00D91FC4" w:rsidRPr="00F363CF">
        <w:rPr>
          <w:rFonts w:ascii="Arial" w:hAnsi="Arial" w:cs="Arial"/>
          <w:sz w:val="28"/>
          <w:szCs w:val="28"/>
        </w:rPr>
        <w:t xml:space="preserve"> und Gäste</w:t>
      </w:r>
      <w:r w:rsidRPr="00F363CF">
        <w:rPr>
          <w:rFonts w:ascii="Arial" w:hAnsi="Arial" w:cs="Arial"/>
          <w:sz w:val="28"/>
          <w:szCs w:val="28"/>
        </w:rPr>
        <w:t>, die eine aktuelle</w:t>
      </w:r>
      <w:r w:rsidR="003E6AC0" w:rsidRPr="00F363CF">
        <w:rPr>
          <w:rFonts w:ascii="Arial" w:hAnsi="Arial" w:cs="Arial"/>
          <w:sz w:val="28"/>
          <w:szCs w:val="28"/>
        </w:rPr>
        <w:t xml:space="preserve"> Registrierung</w:t>
      </w:r>
      <w:r w:rsidR="003C00FC" w:rsidRPr="00F363CF">
        <w:rPr>
          <w:rFonts w:ascii="Arial" w:hAnsi="Arial" w:cs="Arial"/>
          <w:sz w:val="28"/>
          <w:szCs w:val="28"/>
        </w:rPr>
        <w:t xml:space="preserve"> im </w:t>
      </w:r>
      <w:r w:rsidR="00D91FC4" w:rsidRPr="00F363CF">
        <w:rPr>
          <w:rFonts w:ascii="Arial" w:hAnsi="Arial" w:cs="Arial"/>
          <w:sz w:val="28"/>
          <w:szCs w:val="28"/>
        </w:rPr>
        <w:t>eB</w:t>
      </w:r>
      <w:r w:rsidR="003C00FC" w:rsidRPr="00F363CF">
        <w:rPr>
          <w:rFonts w:ascii="Arial" w:hAnsi="Arial" w:cs="Arial"/>
          <w:sz w:val="28"/>
          <w:szCs w:val="28"/>
        </w:rPr>
        <w:t xml:space="preserve">uSy </w:t>
      </w:r>
      <w:r w:rsidRPr="00F363CF">
        <w:rPr>
          <w:rFonts w:ascii="Arial" w:hAnsi="Arial" w:cs="Arial"/>
          <w:sz w:val="28"/>
          <w:szCs w:val="28"/>
        </w:rPr>
        <w:t>besitzen</w:t>
      </w:r>
      <w:r w:rsidR="00D91FC4" w:rsidRPr="00F363CF">
        <w:rPr>
          <w:rFonts w:ascii="Arial" w:hAnsi="Arial" w:cs="Arial"/>
          <w:sz w:val="28"/>
          <w:szCs w:val="28"/>
        </w:rPr>
        <w:t xml:space="preserve"> </w:t>
      </w:r>
      <w:r w:rsidRPr="00F363CF">
        <w:rPr>
          <w:rFonts w:ascii="Arial" w:hAnsi="Arial" w:cs="Arial"/>
          <w:sz w:val="28"/>
          <w:szCs w:val="28"/>
        </w:rPr>
        <w:t>oder an Meisterschaften und Turnieren teilnehmen, die auf der Anlage ausge</w:t>
      </w:r>
      <w:r w:rsidR="00D91FC4" w:rsidRPr="00F363CF">
        <w:rPr>
          <w:rFonts w:ascii="Arial" w:hAnsi="Arial" w:cs="Arial"/>
          <w:sz w:val="28"/>
          <w:szCs w:val="28"/>
        </w:rPr>
        <w:t>tragen</w:t>
      </w:r>
      <w:r w:rsidRPr="00F363CF">
        <w:rPr>
          <w:rFonts w:ascii="Arial" w:hAnsi="Arial" w:cs="Arial"/>
          <w:sz w:val="28"/>
          <w:szCs w:val="28"/>
        </w:rPr>
        <w:t xml:space="preserve"> werden. </w:t>
      </w:r>
    </w:p>
    <w:p w14:paraId="3281293E" w14:textId="77777777" w:rsidR="003B6849" w:rsidRDefault="003B6849" w:rsidP="00453E54">
      <w:pPr>
        <w:spacing w:after="0" w:line="240" w:lineRule="auto"/>
        <w:jc w:val="both"/>
        <w:rPr>
          <w:rFonts w:ascii="Arial" w:hAnsi="Arial" w:cs="Arial"/>
          <w:sz w:val="28"/>
          <w:szCs w:val="28"/>
        </w:rPr>
      </w:pPr>
    </w:p>
    <w:p w14:paraId="63AEF569" w14:textId="6F856F81" w:rsidR="00D91FC4" w:rsidRPr="00F363CF" w:rsidRDefault="00FA5C34" w:rsidP="00453E54">
      <w:pPr>
        <w:spacing w:after="0" w:line="240" w:lineRule="auto"/>
        <w:jc w:val="both"/>
        <w:rPr>
          <w:rFonts w:ascii="Arial" w:hAnsi="Arial" w:cs="Arial"/>
          <w:sz w:val="28"/>
          <w:szCs w:val="28"/>
        </w:rPr>
      </w:pPr>
      <w:r w:rsidRPr="003B6849">
        <w:rPr>
          <w:rFonts w:ascii="Arial" w:hAnsi="Arial" w:cs="Arial"/>
          <w:b/>
          <w:bCs/>
          <w:sz w:val="28"/>
          <w:szCs w:val="28"/>
        </w:rPr>
        <w:t>Gäste</w:t>
      </w:r>
      <w:r w:rsidRPr="00F363CF">
        <w:rPr>
          <w:rFonts w:ascii="Arial" w:hAnsi="Arial" w:cs="Arial"/>
          <w:sz w:val="28"/>
          <w:szCs w:val="28"/>
        </w:rPr>
        <w:t xml:space="preserve"> </w:t>
      </w:r>
      <w:r w:rsidR="0038644A">
        <w:rPr>
          <w:rFonts w:ascii="Arial" w:hAnsi="Arial" w:cs="Arial"/>
          <w:sz w:val="28"/>
          <w:szCs w:val="28"/>
        </w:rPr>
        <w:t xml:space="preserve">können nur einen </w:t>
      </w:r>
      <w:r w:rsidR="000D3705">
        <w:rPr>
          <w:rFonts w:ascii="Arial" w:hAnsi="Arial" w:cs="Arial"/>
          <w:sz w:val="28"/>
          <w:szCs w:val="28"/>
        </w:rPr>
        <w:t>Platz nutzen und per eBuSy reservieren, wenn</w:t>
      </w:r>
      <w:r w:rsidR="00F02062">
        <w:rPr>
          <w:rFonts w:ascii="Arial" w:hAnsi="Arial" w:cs="Arial"/>
          <w:sz w:val="28"/>
          <w:szCs w:val="28"/>
        </w:rPr>
        <w:t xml:space="preserve"> 30 min vor dem gewünschten Spielbeginn</w:t>
      </w:r>
      <w:r w:rsidR="00AA19E2">
        <w:rPr>
          <w:rFonts w:ascii="Arial" w:hAnsi="Arial" w:cs="Arial"/>
          <w:sz w:val="28"/>
          <w:szCs w:val="28"/>
        </w:rPr>
        <w:t xml:space="preserve"> </w:t>
      </w:r>
      <w:r w:rsidR="000E0F1A">
        <w:rPr>
          <w:rFonts w:ascii="Arial" w:hAnsi="Arial" w:cs="Arial"/>
          <w:sz w:val="28"/>
          <w:szCs w:val="28"/>
        </w:rPr>
        <w:t xml:space="preserve">noch ein freier Platz verfügbar ist. Gäste </w:t>
      </w:r>
      <w:r w:rsidRPr="00F363CF">
        <w:rPr>
          <w:rFonts w:ascii="Arial" w:hAnsi="Arial" w:cs="Arial"/>
          <w:sz w:val="28"/>
          <w:szCs w:val="28"/>
        </w:rPr>
        <w:t xml:space="preserve">zahlen eine Gebühr von </w:t>
      </w:r>
      <w:r w:rsidRPr="003C3EE4">
        <w:rPr>
          <w:rFonts w:ascii="Arial" w:hAnsi="Arial" w:cs="Arial"/>
          <w:b/>
          <w:bCs/>
          <w:sz w:val="28"/>
          <w:szCs w:val="28"/>
        </w:rPr>
        <w:t>20,- Euro pro Platz und Stunde</w:t>
      </w:r>
      <w:r w:rsidRPr="00F363CF">
        <w:rPr>
          <w:rFonts w:ascii="Arial" w:hAnsi="Arial" w:cs="Arial"/>
          <w:sz w:val="28"/>
          <w:szCs w:val="28"/>
        </w:rPr>
        <w:t xml:space="preserve">. Diese </w:t>
      </w:r>
      <w:r w:rsidR="002F634C" w:rsidRPr="00F363CF">
        <w:rPr>
          <w:rFonts w:ascii="Arial" w:hAnsi="Arial" w:cs="Arial"/>
          <w:sz w:val="28"/>
          <w:szCs w:val="28"/>
        </w:rPr>
        <w:t xml:space="preserve">wird über eine </w:t>
      </w:r>
      <w:r w:rsidR="003C3EE4">
        <w:rPr>
          <w:rFonts w:ascii="Arial" w:hAnsi="Arial" w:cs="Arial"/>
          <w:sz w:val="28"/>
          <w:szCs w:val="28"/>
        </w:rPr>
        <w:t xml:space="preserve">bei der </w:t>
      </w:r>
      <w:r w:rsidR="005B733B">
        <w:rPr>
          <w:rFonts w:ascii="Arial" w:hAnsi="Arial" w:cs="Arial"/>
          <w:sz w:val="28"/>
          <w:szCs w:val="28"/>
        </w:rPr>
        <w:t xml:space="preserve">Reservierung </w:t>
      </w:r>
      <w:r w:rsidR="002F634C" w:rsidRPr="00F363CF">
        <w:rPr>
          <w:rFonts w:ascii="Arial" w:hAnsi="Arial" w:cs="Arial"/>
          <w:sz w:val="28"/>
          <w:szCs w:val="28"/>
        </w:rPr>
        <w:t>anzugebende Kontoverbindung am Ende des Monats abgebucht.</w:t>
      </w:r>
    </w:p>
    <w:p w14:paraId="09DF1EA7" w14:textId="41A387A0" w:rsidR="007E0E0A" w:rsidRPr="00F363CF" w:rsidRDefault="007E0E0A" w:rsidP="00453E54">
      <w:pPr>
        <w:spacing w:after="0" w:line="240" w:lineRule="auto"/>
        <w:jc w:val="both"/>
        <w:rPr>
          <w:rFonts w:ascii="Arial" w:hAnsi="Arial" w:cs="Arial"/>
          <w:sz w:val="28"/>
          <w:szCs w:val="28"/>
        </w:rPr>
      </w:pPr>
    </w:p>
    <w:p w14:paraId="4D494684" w14:textId="33B9D9CF" w:rsidR="00453E54" w:rsidRPr="00F363CF" w:rsidRDefault="00491844" w:rsidP="00453E54">
      <w:pPr>
        <w:spacing w:after="0" w:line="240" w:lineRule="auto"/>
        <w:jc w:val="both"/>
        <w:rPr>
          <w:rFonts w:ascii="Arial" w:hAnsi="Arial" w:cs="Arial"/>
          <w:sz w:val="28"/>
          <w:szCs w:val="28"/>
        </w:rPr>
      </w:pPr>
      <w:r w:rsidRPr="00F363CF">
        <w:rPr>
          <w:rFonts w:ascii="Arial" w:hAnsi="Arial" w:cs="Arial"/>
          <w:b/>
          <w:bCs/>
          <w:sz w:val="28"/>
          <w:szCs w:val="28"/>
        </w:rPr>
        <w:t>Spieleinschränkungen:</w:t>
      </w:r>
      <w:r w:rsidRPr="00F363CF">
        <w:rPr>
          <w:rFonts w:ascii="Arial" w:hAnsi="Arial" w:cs="Arial"/>
          <w:sz w:val="28"/>
          <w:szCs w:val="28"/>
        </w:rPr>
        <w:t xml:space="preserve"> </w:t>
      </w:r>
      <w:r w:rsidR="00453E54" w:rsidRPr="00F363CF">
        <w:rPr>
          <w:rFonts w:ascii="Arial" w:hAnsi="Arial" w:cs="Arial"/>
          <w:sz w:val="28"/>
          <w:szCs w:val="28"/>
        </w:rPr>
        <w:t xml:space="preserve">Trotz Spielberechtigung darf bei </w:t>
      </w:r>
      <w:r w:rsidR="007E0E0A" w:rsidRPr="00F363CF">
        <w:rPr>
          <w:rFonts w:ascii="Arial" w:hAnsi="Arial" w:cs="Arial"/>
          <w:sz w:val="28"/>
          <w:szCs w:val="28"/>
        </w:rPr>
        <w:t>bzw.</w:t>
      </w:r>
      <w:r w:rsidR="00453E54" w:rsidRPr="00F363CF">
        <w:rPr>
          <w:rFonts w:ascii="Arial" w:hAnsi="Arial" w:cs="Arial"/>
          <w:sz w:val="28"/>
          <w:szCs w:val="28"/>
        </w:rPr>
        <w:t xml:space="preserve"> nach Regen nicht gespielt werden, bis die Plätze abgetrocknet sind. Bei Turnieren und Punktspielen sind die Plätze grundsätzlich </w:t>
      </w:r>
      <w:r w:rsidR="00047C8C" w:rsidRPr="00F363CF">
        <w:rPr>
          <w:rFonts w:ascii="Arial" w:hAnsi="Arial" w:cs="Arial"/>
          <w:sz w:val="28"/>
          <w:szCs w:val="28"/>
        </w:rPr>
        <w:t xml:space="preserve">für freies Spielen </w:t>
      </w:r>
      <w:r w:rsidR="00453E54" w:rsidRPr="00F363CF">
        <w:rPr>
          <w:rFonts w:ascii="Arial" w:hAnsi="Arial" w:cs="Arial"/>
          <w:sz w:val="28"/>
          <w:szCs w:val="28"/>
        </w:rPr>
        <w:t xml:space="preserve">gesperrt; die Termine werden rechtzeitig </w:t>
      </w:r>
      <w:r w:rsidR="00F91FB7" w:rsidRPr="00F363CF">
        <w:rPr>
          <w:rFonts w:ascii="Arial" w:hAnsi="Arial" w:cs="Arial"/>
          <w:sz w:val="28"/>
          <w:szCs w:val="28"/>
        </w:rPr>
        <w:t>durch Information im Buchungssystem kenntlich gemacht</w:t>
      </w:r>
      <w:r w:rsidR="00453E54" w:rsidRPr="00F363CF">
        <w:rPr>
          <w:rFonts w:ascii="Arial" w:hAnsi="Arial" w:cs="Arial"/>
          <w:sz w:val="28"/>
          <w:szCs w:val="28"/>
        </w:rPr>
        <w:t>.</w:t>
      </w:r>
    </w:p>
    <w:p w14:paraId="0F2309BA" w14:textId="77777777" w:rsidR="00453E54" w:rsidRPr="00F363CF" w:rsidRDefault="00453E54" w:rsidP="00453E54">
      <w:pPr>
        <w:spacing w:after="0" w:line="240" w:lineRule="auto"/>
        <w:jc w:val="both"/>
        <w:rPr>
          <w:rFonts w:ascii="Arial" w:hAnsi="Arial" w:cs="Arial"/>
          <w:sz w:val="28"/>
          <w:szCs w:val="28"/>
        </w:rPr>
      </w:pPr>
    </w:p>
    <w:p w14:paraId="4E38DAE5" w14:textId="501F4091" w:rsidR="00453E54"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 xml:space="preserve">Spielordnung: </w:t>
      </w:r>
      <w:r w:rsidRPr="00F363CF">
        <w:rPr>
          <w:rFonts w:ascii="Arial" w:hAnsi="Arial" w:cs="Arial"/>
          <w:sz w:val="28"/>
          <w:szCs w:val="28"/>
        </w:rPr>
        <w:t xml:space="preserve">Die </w:t>
      </w:r>
      <w:r w:rsidRPr="00F363CF">
        <w:rPr>
          <w:rFonts w:ascii="Arial" w:hAnsi="Arial" w:cs="Arial"/>
          <w:sz w:val="28"/>
          <w:szCs w:val="28"/>
          <w:u w:val="single"/>
        </w:rPr>
        <w:t>Spieldauer</w:t>
      </w:r>
      <w:r w:rsidRPr="00F363CF">
        <w:rPr>
          <w:rFonts w:ascii="Arial" w:hAnsi="Arial" w:cs="Arial"/>
          <w:sz w:val="28"/>
          <w:szCs w:val="28"/>
        </w:rPr>
        <w:t xml:space="preserve"> inkl. Platzpflege beträgt </w:t>
      </w:r>
      <w:r w:rsidR="00875DF1" w:rsidRPr="00F363CF">
        <w:rPr>
          <w:rFonts w:ascii="Arial" w:hAnsi="Arial" w:cs="Arial"/>
          <w:sz w:val="28"/>
          <w:szCs w:val="28"/>
        </w:rPr>
        <w:t>3</w:t>
      </w:r>
      <w:r w:rsidRPr="00F363CF">
        <w:rPr>
          <w:rFonts w:ascii="Arial" w:hAnsi="Arial" w:cs="Arial"/>
          <w:sz w:val="28"/>
          <w:szCs w:val="28"/>
        </w:rPr>
        <w:t xml:space="preserve">0 Minuten </w:t>
      </w:r>
      <w:r w:rsidR="00875DF1" w:rsidRPr="00F363CF">
        <w:rPr>
          <w:rFonts w:ascii="Arial" w:hAnsi="Arial" w:cs="Arial"/>
          <w:sz w:val="28"/>
          <w:szCs w:val="28"/>
        </w:rPr>
        <w:t>für jede reservierte Person</w:t>
      </w:r>
      <w:r w:rsidR="00301CC5" w:rsidRPr="00F363CF">
        <w:rPr>
          <w:rFonts w:ascii="Arial" w:hAnsi="Arial" w:cs="Arial"/>
          <w:sz w:val="28"/>
          <w:szCs w:val="28"/>
        </w:rPr>
        <w:t xml:space="preserve">. </w:t>
      </w:r>
      <w:r w:rsidRPr="00F363CF">
        <w:rPr>
          <w:rFonts w:ascii="Arial" w:hAnsi="Arial" w:cs="Arial"/>
          <w:sz w:val="28"/>
          <w:szCs w:val="28"/>
        </w:rPr>
        <w:t>Als Spielbeginn gilt die volle oder die halbe Stunde.</w:t>
      </w:r>
    </w:p>
    <w:p w14:paraId="7632511D" w14:textId="77777777" w:rsidR="00453E54" w:rsidRPr="00F363CF" w:rsidRDefault="00453E54" w:rsidP="00453E54">
      <w:pPr>
        <w:spacing w:after="0" w:line="240" w:lineRule="auto"/>
        <w:jc w:val="both"/>
        <w:rPr>
          <w:rFonts w:ascii="Arial" w:hAnsi="Arial" w:cs="Arial"/>
          <w:sz w:val="28"/>
          <w:szCs w:val="28"/>
        </w:rPr>
      </w:pPr>
    </w:p>
    <w:p w14:paraId="194CC423" w14:textId="3D7134AD" w:rsidR="00326766" w:rsidRPr="00F363CF" w:rsidRDefault="00D21311" w:rsidP="00453E54">
      <w:pPr>
        <w:spacing w:after="0" w:line="240" w:lineRule="auto"/>
        <w:jc w:val="both"/>
        <w:rPr>
          <w:rFonts w:ascii="Arial" w:hAnsi="Arial" w:cs="Arial"/>
          <w:sz w:val="28"/>
          <w:szCs w:val="28"/>
        </w:rPr>
      </w:pPr>
      <w:r w:rsidRPr="00F363CF">
        <w:rPr>
          <w:rFonts w:ascii="Arial" w:hAnsi="Arial" w:cs="Arial"/>
          <w:sz w:val="28"/>
          <w:szCs w:val="28"/>
        </w:rPr>
        <w:t>Wer auf einem P</w:t>
      </w:r>
      <w:r w:rsidR="00453E54" w:rsidRPr="00F363CF">
        <w:rPr>
          <w:rFonts w:ascii="Arial" w:hAnsi="Arial" w:cs="Arial"/>
          <w:sz w:val="28"/>
          <w:szCs w:val="28"/>
        </w:rPr>
        <w:t xml:space="preserve">latz </w:t>
      </w:r>
      <w:r w:rsidRPr="00F363CF">
        <w:rPr>
          <w:rFonts w:ascii="Arial" w:hAnsi="Arial" w:cs="Arial"/>
          <w:sz w:val="28"/>
          <w:szCs w:val="28"/>
        </w:rPr>
        <w:t xml:space="preserve">spielen möchte, muss </w:t>
      </w:r>
      <w:r w:rsidR="00721134" w:rsidRPr="00F363CF">
        <w:rPr>
          <w:rFonts w:ascii="Arial" w:hAnsi="Arial" w:cs="Arial"/>
          <w:sz w:val="28"/>
          <w:szCs w:val="28"/>
        </w:rPr>
        <w:t>diesen im eBu</w:t>
      </w:r>
      <w:r w:rsidR="00ED14E0" w:rsidRPr="00F363CF">
        <w:rPr>
          <w:rFonts w:ascii="Arial" w:hAnsi="Arial" w:cs="Arial"/>
          <w:sz w:val="28"/>
          <w:szCs w:val="28"/>
        </w:rPr>
        <w:t>S</w:t>
      </w:r>
      <w:r w:rsidR="00721134" w:rsidRPr="00F363CF">
        <w:rPr>
          <w:rFonts w:ascii="Arial" w:hAnsi="Arial" w:cs="Arial"/>
          <w:sz w:val="28"/>
          <w:szCs w:val="28"/>
        </w:rPr>
        <w:t xml:space="preserve">y mit den eigenen Daten </w:t>
      </w:r>
      <w:r w:rsidR="0076604C" w:rsidRPr="00F363CF">
        <w:rPr>
          <w:rFonts w:ascii="Arial" w:hAnsi="Arial" w:cs="Arial"/>
          <w:sz w:val="28"/>
          <w:szCs w:val="28"/>
        </w:rPr>
        <w:t>(plus Angabe de</w:t>
      </w:r>
      <w:r w:rsidR="002F2A0D" w:rsidRPr="00F363CF">
        <w:rPr>
          <w:rFonts w:ascii="Arial" w:hAnsi="Arial" w:cs="Arial"/>
          <w:sz w:val="28"/>
          <w:szCs w:val="28"/>
        </w:rPr>
        <w:t>s/</w:t>
      </w:r>
      <w:r w:rsidR="0076604C" w:rsidRPr="00F363CF">
        <w:rPr>
          <w:rFonts w:ascii="Arial" w:hAnsi="Arial" w:cs="Arial"/>
          <w:sz w:val="28"/>
          <w:szCs w:val="28"/>
        </w:rPr>
        <w:t>r Mitspieler) reservieren</w:t>
      </w:r>
      <w:r w:rsidR="006E2BDD" w:rsidRPr="00F363CF">
        <w:rPr>
          <w:rFonts w:ascii="Arial" w:hAnsi="Arial" w:cs="Arial"/>
          <w:sz w:val="28"/>
          <w:szCs w:val="28"/>
        </w:rPr>
        <w:t xml:space="preserve"> </w:t>
      </w:r>
      <w:r w:rsidR="0063391F" w:rsidRPr="00F363CF">
        <w:rPr>
          <w:rFonts w:ascii="Arial" w:hAnsi="Arial" w:cs="Arial"/>
          <w:sz w:val="28"/>
          <w:szCs w:val="28"/>
        </w:rPr>
        <w:t xml:space="preserve">(nur eine langfristige Reservierung </w:t>
      </w:r>
      <w:r w:rsidR="000755A2" w:rsidRPr="00F363CF">
        <w:rPr>
          <w:rFonts w:ascii="Arial" w:hAnsi="Arial" w:cs="Arial"/>
          <w:sz w:val="28"/>
          <w:szCs w:val="28"/>
        </w:rPr>
        <w:t xml:space="preserve">zeitgleich </w:t>
      </w:r>
      <w:r w:rsidR="0063391F" w:rsidRPr="00F363CF">
        <w:rPr>
          <w:rFonts w:ascii="Arial" w:hAnsi="Arial" w:cs="Arial"/>
          <w:sz w:val="28"/>
          <w:szCs w:val="28"/>
        </w:rPr>
        <w:t>pro Spieler</w:t>
      </w:r>
      <w:r w:rsidR="000755A2" w:rsidRPr="00F363CF">
        <w:rPr>
          <w:rFonts w:ascii="Arial" w:hAnsi="Arial" w:cs="Arial"/>
          <w:sz w:val="28"/>
          <w:szCs w:val="28"/>
        </w:rPr>
        <w:t xml:space="preserve"> möglich) </w:t>
      </w:r>
      <w:r w:rsidR="006E2BDD" w:rsidRPr="00F363CF">
        <w:rPr>
          <w:rFonts w:ascii="Arial" w:hAnsi="Arial" w:cs="Arial"/>
          <w:sz w:val="28"/>
          <w:szCs w:val="28"/>
        </w:rPr>
        <w:t xml:space="preserve">und im Zeitraum von 30 min vor dem Spiel bis 10 min nach dem </w:t>
      </w:r>
      <w:r w:rsidR="00C14745" w:rsidRPr="00F363CF">
        <w:rPr>
          <w:rFonts w:ascii="Arial" w:hAnsi="Arial" w:cs="Arial"/>
          <w:sz w:val="28"/>
          <w:szCs w:val="28"/>
        </w:rPr>
        <w:t xml:space="preserve">gebuchten </w:t>
      </w:r>
      <w:r w:rsidR="006E2BDD" w:rsidRPr="00F363CF">
        <w:rPr>
          <w:rFonts w:ascii="Arial" w:hAnsi="Arial" w:cs="Arial"/>
          <w:sz w:val="28"/>
          <w:szCs w:val="28"/>
        </w:rPr>
        <w:t>Spielbeginn mit</w:t>
      </w:r>
      <w:r w:rsidR="00C14745" w:rsidRPr="00F363CF">
        <w:rPr>
          <w:rFonts w:ascii="Arial" w:hAnsi="Arial" w:cs="Arial"/>
          <w:sz w:val="28"/>
          <w:szCs w:val="28"/>
        </w:rPr>
        <w:t xml:space="preserve"> seinem Transponder vor Ort bestätigen (Präsenzmeldung)</w:t>
      </w:r>
      <w:r w:rsidR="009E63EC" w:rsidRPr="00F363CF">
        <w:rPr>
          <w:rFonts w:ascii="Arial" w:hAnsi="Arial" w:cs="Arial"/>
          <w:sz w:val="28"/>
          <w:szCs w:val="28"/>
        </w:rPr>
        <w:t>.</w:t>
      </w:r>
    </w:p>
    <w:p w14:paraId="035EC225" w14:textId="49C80795" w:rsidR="00453E54" w:rsidRPr="00F363CF" w:rsidRDefault="00453E54" w:rsidP="00453E54">
      <w:pPr>
        <w:spacing w:after="0" w:line="240" w:lineRule="auto"/>
        <w:jc w:val="both"/>
        <w:rPr>
          <w:rFonts w:ascii="Arial" w:hAnsi="Arial" w:cs="Arial"/>
          <w:sz w:val="28"/>
          <w:szCs w:val="28"/>
        </w:rPr>
      </w:pPr>
      <w:r w:rsidRPr="00F363CF">
        <w:rPr>
          <w:rFonts w:ascii="Arial" w:hAnsi="Arial" w:cs="Arial"/>
          <w:sz w:val="28"/>
          <w:szCs w:val="28"/>
        </w:rPr>
        <w:t xml:space="preserve">Die </w:t>
      </w:r>
      <w:r w:rsidR="00D21311" w:rsidRPr="00F363CF">
        <w:rPr>
          <w:rFonts w:ascii="Arial" w:hAnsi="Arial" w:cs="Arial"/>
          <w:sz w:val="28"/>
          <w:szCs w:val="28"/>
        </w:rPr>
        <w:t>B</w:t>
      </w:r>
      <w:r w:rsidRPr="00F363CF">
        <w:rPr>
          <w:rFonts w:ascii="Arial" w:hAnsi="Arial" w:cs="Arial"/>
          <w:sz w:val="28"/>
          <w:szCs w:val="28"/>
        </w:rPr>
        <w:t xml:space="preserve">elegung verfällt, wenn das Spiel nicht zehn Minuten nach der </w:t>
      </w:r>
      <w:r w:rsidR="000870B2">
        <w:rPr>
          <w:rFonts w:ascii="Arial" w:hAnsi="Arial" w:cs="Arial"/>
          <w:sz w:val="28"/>
          <w:szCs w:val="28"/>
        </w:rPr>
        <w:t>reservierten</w:t>
      </w:r>
      <w:r w:rsidR="00D21311" w:rsidRPr="00F363CF">
        <w:rPr>
          <w:rFonts w:ascii="Arial" w:hAnsi="Arial" w:cs="Arial"/>
          <w:sz w:val="28"/>
          <w:szCs w:val="28"/>
        </w:rPr>
        <w:t xml:space="preserve"> </w:t>
      </w:r>
      <w:r w:rsidRPr="00F363CF">
        <w:rPr>
          <w:rFonts w:ascii="Arial" w:hAnsi="Arial" w:cs="Arial"/>
          <w:sz w:val="28"/>
          <w:szCs w:val="28"/>
        </w:rPr>
        <w:t xml:space="preserve">Anfangszeit </w:t>
      </w:r>
      <w:r w:rsidR="009E63EC" w:rsidRPr="00F363CF">
        <w:rPr>
          <w:rFonts w:ascii="Arial" w:hAnsi="Arial" w:cs="Arial"/>
          <w:sz w:val="28"/>
          <w:szCs w:val="28"/>
        </w:rPr>
        <w:t>von einem der angegebenen Spieler</w:t>
      </w:r>
      <w:r w:rsidR="00C22998" w:rsidRPr="00F363CF">
        <w:rPr>
          <w:rFonts w:ascii="Arial" w:hAnsi="Arial" w:cs="Arial"/>
          <w:sz w:val="28"/>
          <w:szCs w:val="28"/>
        </w:rPr>
        <w:t xml:space="preserve">*in </w:t>
      </w:r>
      <w:r w:rsidR="0099604E">
        <w:rPr>
          <w:rFonts w:ascii="Arial" w:hAnsi="Arial" w:cs="Arial"/>
          <w:sz w:val="28"/>
          <w:szCs w:val="28"/>
        </w:rPr>
        <w:t xml:space="preserve">am Terminal </w:t>
      </w:r>
      <w:r w:rsidR="00C22998" w:rsidRPr="00F363CF">
        <w:rPr>
          <w:rFonts w:ascii="Arial" w:hAnsi="Arial" w:cs="Arial"/>
          <w:sz w:val="28"/>
          <w:szCs w:val="28"/>
        </w:rPr>
        <w:t>bestätigt</w:t>
      </w:r>
      <w:r w:rsidRPr="00F363CF">
        <w:rPr>
          <w:rFonts w:ascii="Arial" w:hAnsi="Arial" w:cs="Arial"/>
          <w:sz w:val="28"/>
          <w:szCs w:val="28"/>
        </w:rPr>
        <w:t xml:space="preserve"> wird. </w:t>
      </w:r>
    </w:p>
    <w:p w14:paraId="7F0C5C62" w14:textId="77777777" w:rsidR="00453E54" w:rsidRPr="00F363CF" w:rsidRDefault="00453E54" w:rsidP="00453E54">
      <w:pPr>
        <w:spacing w:after="0" w:line="240" w:lineRule="auto"/>
        <w:jc w:val="both"/>
        <w:rPr>
          <w:rFonts w:ascii="Arial" w:hAnsi="Arial" w:cs="Arial"/>
          <w:sz w:val="28"/>
          <w:szCs w:val="28"/>
        </w:rPr>
      </w:pPr>
    </w:p>
    <w:p w14:paraId="18412074" w14:textId="2016D5A5" w:rsidR="00453E54"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lastRenderedPageBreak/>
        <w:t>Junioren der U1</w:t>
      </w:r>
      <w:r w:rsidR="007F0C37" w:rsidRPr="00F363CF">
        <w:rPr>
          <w:rFonts w:ascii="Arial" w:hAnsi="Arial" w:cs="Arial"/>
          <w:b/>
          <w:bCs/>
          <w:sz w:val="28"/>
          <w:szCs w:val="28"/>
        </w:rPr>
        <w:t>2</w:t>
      </w:r>
      <w:r w:rsidRPr="00F363CF">
        <w:rPr>
          <w:rFonts w:ascii="Arial" w:hAnsi="Arial" w:cs="Arial"/>
          <w:sz w:val="28"/>
          <w:szCs w:val="28"/>
        </w:rPr>
        <w:t xml:space="preserve"> </w:t>
      </w:r>
      <w:r w:rsidR="00ED2ECC" w:rsidRPr="00F363CF">
        <w:rPr>
          <w:rFonts w:ascii="Arial" w:hAnsi="Arial" w:cs="Arial"/>
          <w:sz w:val="28"/>
          <w:szCs w:val="28"/>
        </w:rPr>
        <w:t xml:space="preserve">sind </w:t>
      </w:r>
      <w:r w:rsidR="00803BE9" w:rsidRPr="00F363CF">
        <w:rPr>
          <w:rFonts w:ascii="Arial" w:hAnsi="Arial" w:cs="Arial"/>
          <w:sz w:val="28"/>
          <w:szCs w:val="28"/>
        </w:rPr>
        <w:t xml:space="preserve">außerhalb ihrer Trainingszeit </w:t>
      </w:r>
      <w:r w:rsidR="009D7C64" w:rsidRPr="00F363CF">
        <w:rPr>
          <w:rFonts w:ascii="Arial" w:hAnsi="Arial" w:cs="Arial"/>
          <w:sz w:val="28"/>
          <w:szCs w:val="28"/>
        </w:rPr>
        <w:t>in</w:t>
      </w:r>
      <w:r w:rsidR="00803BE9" w:rsidRPr="00F363CF">
        <w:rPr>
          <w:rFonts w:ascii="Arial" w:hAnsi="Arial" w:cs="Arial"/>
          <w:sz w:val="28"/>
          <w:szCs w:val="28"/>
        </w:rPr>
        <w:t xml:space="preserve"> der Tenn</w:t>
      </w:r>
      <w:r w:rsidR="009D7C64" w:rsidRPr="00F363CF">
        <w:rPr>
          <w:rFonts w:ascii="Arial" w:hAnsi="Arial" w:cs="Arial"/>
          <w:sz w:val="28"/>
          <w:szCs w:val="28"/>
        </w:rPr>
        <w:t xml:space="preserve">isschule </w:t>
      </w:r>
      <w:r w:rsidR="00911349" w:rsidRPr="00F363CF">
        <w:rPr>
          <w:rFonts w:ascii="Arial" w:hAnsi="Arial" w:cs="Arial"/>
          <w:sz w:val="28"/>
          <w:szCs w:val="28"/>
        </w:rPr>
        <w:t xml:space="preserve">wochentags ab </w:t>
      </w:r>
      <w:r w:rsidRPr="00F363CF">
        <w:rPr>
          <w:rFonts w:ascii="Arial" w:hAnsi="Arial" w:cs="Arial"/>
          <w:sz w:val="28"/>
          <w:szCs w:val="28"/>
        </w:rPr>
        <w:t xml:space="preserve">17.00 Uhr </w:t>
      </w:r>
      <w:r w:rsidR="00911349" w:rsidRPr="00F363CF">
        <w:rPr>
          <w:rFonts w:ascii="Arial" w:hAnsi="Arial" w:cs="Arial"/>
          <w:sz w:val="28"/>
          <w:szCs w:val="28"/>
        </w:rPr>
        <w:t xml:space="preserve">nicht </w:t>
      </w:r>
      <w:r w:rsidR="005265A6" w:rsidRPr="00F363CF">
        <w:rPr>
          <w:rFonts w:ascii="Arial" w:hAnsi="Arial" w:cs="Arial"/>
          <w:sz w:val="28"/>
          <w:szCs w:val="28"/>
        </w:rPr>
        <w:t>buchungs</w:t>
      </w:r>
      <w:r w:rsidRPr="00F363CF">
        <w:rPr>
          <w:rFonts w:ascii="Arial" w:hAnsi="Arial" w:cs="Arial"/>
          <w:sz w:val="28"/>
          <w:szCs w:val="28"/>
        </w:rPr>
        <w:t>berechtigt</w:t>
      </w:r>
      <w:r w:rsidR="005265A6" w:rsidRPr="00F363CF">
        <w:rPr>
          <w:rFonts w:ascii="Arial" w:hAnsi="Arial" w:cs="Arial"/>
          <w:sz w:val="28"/>
          <w:szCs w:val="28"/>
        </w:rPr>
        <w:t xml:space="preserve">. </w:t>
      </w:r>
      <w:r w:rsidRPr="00F363CF">
        <w:rPr>
          <w:rFonts w:ascii="Arial" w:hAnsi="Arial" w:cs="Arial"/>
          <w:sz w:val="28"/>
          <w:szCs w:val="28"/>
        </w:rPr>
        <w:t>Ausnahmen und weitere Festlegungen werden jährlich im Frühjahr vom Vorstand beschlossen und veröffentlicht.</w:t>
      </w:r>
    </w:p>
    <w:p w14:paraId="6C3CFCB5" w14:textId="77777777" w:rsidR="00BC4EFC" w:rsidRPr="00F363CF" w:rsidRDefault="00BC4EFC" w:rsidP="00453E54">
      <w:pPr>
        <w:spacing w:after="0" w:line="240" w:lineRule="auto"/>
        <w:jc w:val="both"/>
        <w:rPr>
          <w:rFonts w:ascii="Arial" w:hAnsi="Arial" w:cs="Arial"/>
          <w:sz w:val="28"/>
          <w:szCs w:val="28"/>
        </w:rPr>
      </w:pPr>
    </w:p>
    <w:p w14:paraId="2A7B7930" w14:textId="77777777" w:rsidR="00BB19ED"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Platzordnung:</w:t>
      </w:r>
      <w:r w:rsidRPr="00F363CF">
        <w:rPr>
          <w:rFonts w:ascii="Arial" w:hAnsi="Arial" w:cs="Arial"/>
          <w:sz w:val="28"/>
          <w:szCs w:val="28"/>
        </w:rPr>
        <w:t xml:space="preserve"> Der Platz ist bei Bedarf vor Spielbeginn zu wässern. Nach Beendigung des Spieles muss der Platz abgezogen, die Linien gekehrt und - wenn erforderlich - gewässert werden. (Siehe das Infoblatt „</w:t>
      </w:r>
      <w:r w:rsidRPr="00F363CF">
        <w:rPr>
          <w:rFonts w:ascii="Arial" w:hAnsi="Arial" w:cs="Arial"/>
          <w:sz w:val="28"/>
          <w:szCs w:val="28"/>
          <w:u w:val="single"/>
        </w:rPr>
        <w:t>Platzpflege</w:t>
      </w:r>
      <w:r w:rsidRPr="00F363CF">
        <w:rPr>
          <w:rFonts w:ascii="Arial" w:hAnsi="Arial" w:cs="Arial"/>
          <w:sz w:val="28"/>
          <w:szCs w:val="28"/>
        </w:rPr>
        <w:t>“). D</w:t>
      </w:r>
      <w:r w:rsidR="00F12CDD" w:rsidRPr="00F363CF">
        <w:rPr>
          <w:rFonts w:ascii="Arial" w:hAnsi="Arial" w:cs="Arial"/>
          <w:sz w:val="28"/>
          <w:szCs w:val="28"/>
        </w:rPr>
        <w:t xml:space="preserve">as Spiel </w:t>
      </w:r>
      <w:r w:rsidRPr="00F363CF">
        <w:rPr>
          <w:rFonts w:ascii="Arial" w:hAnsi="Arial" w:cs="Arial"/>
          <w:sz w:val="28"/>
          <w:szCs w:val="28"/>
        </w:rPr>
        <w:t xml:space="preserve">darf nur in tennisgerechter </w:t>
      </w:r>
      <w:r w:rsidRPr="00F363CF">
        <w:rPr>
          <w:rFonts w:ascii="Arial" w:hAnsi="Arial" w:cs="Arial"/>
          <w:sz w:val="28"/>
          <w:szCs w:val="28"/>
          <w:u w:val="single"/>
        </w:rPr>
        <w:t>Kleidung</w:t>
      </w:r>
      <w:r w:rsidRPr="00F363CF">
        <w:rPr>
          <w:rFonts w:ascii="Arial" w:hAnsi="Arial" w:cs="Arial"/>
          <w:sz w:val="28"/>
          <w:szCs w:val="28"/>
        </w:rPr>
        <w:t xml:space="preserve"> ausge</w:t>
      </w:r>
      <w:r w:rsidR="00BC4EFC" w:rsidRPr="00F363CF">
        <w:rPr>
          <w:rFonts w:ascii="Arial" w:hAnsi="Arial" w:cs="Arial"/>
          <w:sz w:val="28"/>
          <w:szCs w:val="28"/>
        </w:rPr>
        <w:t>übt</w:t>
      </w:r>
      <w:r w:rsidRPr="00F363CF">
        <w:rPr>
          <w:rFonts w:ascii="Arial" w:hAnsi="Arial" w:cs="Arial"/>
          <w:sz w:val="28"/>
          <w:szCs w:val="28"/>
        </w:rPr>
        <w:t xml:space="preserve"> werden. Dazu gehört, dass die </w:t>
      </w:r>
      <w:r w:rsidR="00F12CDD" w:rsidRPr="00F363CF">
        <w:rPr>
          <w:rFonts w:ascii="Arial" w:hAnsi="Arial" w:cs="Arial"/>
          <w:sz w:val="28"/>
          <w:szCs w:val="28"/>
        </w:rPr>
        <w:t>P</w:t>
      </w:r>
      <w:r w:rsidRPr="00F363CF">
        <w:rPr>
          <w:rFonts w:ascii="Arial" w:hAnsi="Arial" w:cs="Arial"/>
          <w:sz w:val="28"/>
          <w:szCs w:val="28"/>
        </w:rPr>
        <w:t xml:space="preserve">lätze nur in </w:t>
      </w:r>
      <w:r w:rsidRPr="00F363CF">
        <w:rPr>
          <w:rFonts w:ascii="Arial" w:hAnsi="Arial" w:cs="Arial"/>
          <w:sz w:val="28"/>
          <w:szCs w:val="28"/>
          <w:u w:val="single"/>
        </w:rPr>
        <w:t>Tennisschuhen</w:t>
      </w:r>
      <w:r w:rsidRPr="00F363CF">
        <w:rPr>
          <w:rFonts w:ascii="Arial" w:hAnsi="Arial" w:cs="Arial"/>
          <w:sz w:val="28"/>
          <w:szCs w:val="28"/>
        </w:rPr>
        <w:t xml:space="preserve"> betreten werden dürfen; Schuhe mit groben Stollen sind verboten. </w:t>
      </w:r>
    </w:p>
    <w:p w14:paraId="7AB78D15" w14:textId="5CA7BFF1" w:rsidR="00453E54" w:rsidRPr="00F363CF" w:rsidRDefault="00453E54" w:rsidP="00453E54">
      <w:pPr>
        <w:spacing w:after="0" w:line="240" w:lineRule="auto"/>
        <w:jc w:val="both"/>
        <w:rPr>
          <w:rFonts w:ascii="Arial" w:hAnsi="Arial" w:cs="Arial"/>
          <w:sz w:val="28"/>
          <w:szCs w:val="28"/>
        </w:rPr>
      </w:pPr>
      <w:r w:rsidRPr="00F363CF">
        <w:rPr>
          <w:rFonts w:ascii="Arial" w:hAnsi="Arial" w:cs="Arial"/>
          <w:sz w:val="28"/>
          <w:szCs w:val="28"/>
        </w:rPr>
        <w:t xml:space="preserve">Für </w:t>
      </w:r>
      <w:r w:rsidRPr="00F363CF">
        <w:rPr>
          <w:rFonts w:ascii="Arial" w:hAnsi="Arial" w:cs="Arial"/>
          <w:sz w:val="28"/>
          <w:szCs w:val="28"/>
          <w:u w:val="single"/>
        </w:rPr>
        <w:t>Hunde</w:t>
      </w:r>
      <w:r w:rsidRPr="00F363CF">
        <w:rPr>
          <w:rFonts w:ascii="Arial" w:hAnsi="Arial" w:cs="Arial"/>
          <w:sz w:val="28"/>
          <w:szCs w:val="28"/>
        </w:rPr>
        <w:t xml:space="preserve"> besteht auf der Anlage Leinenzwang, sie dürfen keinesfalls auf die Tennisplätze gelassen werden.</w:t>
      </w:r>
    </w:p>
    <w:p w14:paraId="6EAC5D08" w14:textId="77777777" w:rsidR="00453E54" w:rsidRPr="00F363CF" w:rsidRDefault="00453E54" w:rsidP="00453E54">
      <w:pPr>
        <w:spacing w:after="0" w:line="240" w:lineRule="auto"/>
        <w:jc w:val="both"/>
        <w:rPr>
          <w:rFonts w:ascii="Arial" w:hAnsi="Arial" w:cs="Arial"/>
          <w:sz w:val="28"/>
          <w:szCs w:val="28"/>
        </w:rPr>
      </w:pPr>
    </w:p>
    <w:p w14:paraId="0F8AE48E" w14:textId="367416E9" w:rsidR="00AD43E3"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Training:</w:t>
      </w:r>
      <w:r w:rsidRPr="00F363CF">
        <w:rPr>
          <w:rFonts w:ascii="Arial" w:hAnsi="Arial" w:cs="Arial"/>
          <w:sz w:val="28"/>
          <w:szCs w:val="28"/>
        </w:rPr>
        <w:t xml:space="preserve"> Die Durchführung des Trainings obliegt der </w:t>
      </w:r>
      <w:r w:rsidRPr="00F363CF">
        <w:rPr>
          <w:rFonts w:ascii="Arial" w:hAnsi="Arial" w:cs="Arial"/>
          <w:sz w:val="28"/>
          <w:szCs w:val="28"/>
          <w:u w:val="single"/>
        </w:rPr>
        <w:t>Tennisschule</w:t>
      </w:r>
      <w:r w:rsidRPr="00F363CF">
        <w:rPr>
          <w:rFonts w:ascii="Arial" w:hAnsi="Arial" w:cs="Arial"/>
          <w:sz w:val="28"/>
          <w:szCs w:val="28"/>
        </w:rPr>
        <w:t xml:space="preserve"> auf den Plätzen 8</w:t>
      </w:r>
      <w:r w:rsidR="00CA6F76">
        <w:rPr>
          <w:rFonts w:ascii="Arial" w:hAnsi="Arial" w:cs="Arial"/>
          <w:sz w:val="28"/>
          <w:szCs w:val="28"/>
        </w:rPr>
        <w:t>-</w:t>
      </w:r>
      <w:r w:rsidRPr="00F363CF">
        <w:rPr>
          <w:rFonts w:ascii="Arial" w:hAnsi="Arial" w:cs="Arial"/>
          <w:sz w:val="28"/>
          <w:szCs w:val="28"/>
        </w:rPr>
        <w:t xml:space="preserve">10, die dafür ab ca. 14:00 Uhr reserviert sind. </w:t>
      </w:r>
      <w:r w:rsidR="00AD43E3" w:rsidRPr="00F363CF">
        <w:rPr>
          <w:rFonts w:ascii="Arial" w:hAnsi="Arial" w:cs="Arial"/>
          <w:sz w:val="28"/>
          <w:szCs w:val="28"/>
        </w:rPr>
        <w:t xml:space="preserve">Wird </w:t>
      </w:r>
      <w:r w:rsidR="006558FE" w:rsidRPr="00F363CF">
        <w:rPr>
          <w:rFonts w:ascii="Arial" w:hAnsi="Arial" w:cs="Arial"/>
          <w:sz w:val="28"/>
          <w:szCs w:val="28"/>
        </w:rPr>
        <w:t>ein</w:t>
      </w:r>
      <w:r w:rsidR="00AD43E3" w:rsidRPr="00F363CF">
        <w:rPr>
          <w:rFonts w:ascii="Arial" w:hAnsi="Arial" w:cs="Arial"/>
          <w:sz w:val="28"/>
          <w:szCs w:val="28"/>
        </w:rPr>
        <w:t xml:space="preserve"> Trainingsplatz nicht </w:t>
      </w:r>
      <w:r w:rsidR="008B404B" w:rsidRPr="00F363CF">
        <w:rPr>
          <w:rFonts w:ascii="Arial" w:hAnsi="Arial" w:cs="Arial"/>
          <w:sz w:val="28"/>
          <w:szCs w:val="28"/>
        </w:rPr>
        <w:t xml:space="preserve">im eBuSy </w:t>
      </w:r>
      <w:r w:rsidR="00AD43E3" w:rsidRPr="00F363CF">
        <w:rPr>
          <w:rFonts w:ascii="Arial" w:hAnsi="Arial" w:cs="Arial"/>
          <w:sz w:val="28"/>
          <w:szCs w:val="28"/>
        </w:rPr>
        <w:t xml:space="preserve">reserviert, steht er für den allgemeinen Spielbetrieb zu Verfügung. </w:t>
      </w:r>
    </w:p>
    <w:p w14:paraId="2E996F09" w14:textId="41767C1A" w:rsidR="00AD43E3" w:rsidRPr="00F363CF" w:rsidRDefault="00AD43E3" w:rsidP="00AD43E3">
      <w:pPr>
        <w:spacing w:after="0" w:line="240" w:lineRule="auto"/>
        <w:jc w:val="both"/>
        <w:rPr>
          <w:rFonts w:ascii="Arial" w:hAnsi="Arial" w:cs="Arial"/>
          <w:sz w:val="28"/>
          <w:szCs w:val="28"/>
        </w:rPr>
      </w:pPr>
      <w:r w:rsidRPr="00F363CF">
        <w:rPr>
          <w:rFonts w:ascii="Arial" w:hAnsi="Arial" w:cs="Arial"/>
          <w:sz w:val="28"/>
          <w:szCs w:val="28"/>
        </w:rPr>
        <w:t xml:space="preserve">Ein </w:t>
      </w:r>
      <w:r w:rsidRPr="00BC5E5C">
        <w:rPr>
          <w:rFonts w:ascii="Arial" w:hAnsi="Arial" w:cs="Arial"/>
          <w:sz w:val="28"/>
          <w:szCs w:val="28"/>
          <w:u w:val="single"/>
        </w:rPr>
        <w:t>k</w:t>
      </w:r>
      <w:r w:rsidR="00453E54" w:rsidRPr="00BC5E5C">
        <w:rPr>
          <w:rFonts w:ascii="Arial" w:hAnsi="Arial" w:cs="Arial"/>
          <w:sz w:val="28"/>
          <w:szCs w:val="28"/>
          <w:u w:val="single"/>
        </w:rPr>
        <w:t>ommerzielles Training</w:t>
      </w:r>
      <w:r w:rsidR="00453E54" w:rsidRPr="00F363CF">
        <w:rPr>
          <w:rFonts w:ascii="Arial" w:hAnsi="Arial" w:cs="Arial"/>
          <w:sz w:val="28"/>
          <w:szCs w:val="28"/>
        </w:rPr>
        <w:t xml:space="preserve"> darf nur durch Personen erfolgen, die vom Vorstand in Abstimmung mit der Tennisschule die Erlaubnis erhalten haben. Die Erlaubnis gilt jeweils für eine Saison und kann vom Vorstand zurückgezogen werden.</w:t>
      </w:r>
      <w:r w:rsidRPr="00F363CF">
        <w:rPr>
          <w:rFonts w:ascii="Arial" w:hAnsi="Arial" w:cs="Arial"/>
          <w:sz w:val="28"/>
          <w:szCs w:val="28"/>
        </w:rPr>
        <w:t xml:space="preserve"> </w:t>
      </w:r>
    </w:p>
    <w:p w14:paraId="108235AF" w14:textId="77777777" w:rsidR="00453E54" w:rsidRPr="00332106" w:rsidRDefault="00453E54" w:rsidP="00453E54">
      <w:pPr>
        <w:spacing w:after="0" w:line="240" w:lineRule="auto"/>
        <w:jc w:val="both"/>
        <w:rPr>
          <w:rFonts w:ascii="Arial" w:hAnsi="Arial" w:cs="Arial"/>
          <w:sz w:val="12"/>
          <w:szCs w:val="12"/>
        </w:rPr>
      </w:pPr>
    </w:p>
    <w:p w14:paraId="6E5242A7" w14:textId="25540AE0" w:rsidR="00453E54" w:rsidRPr="00F363CF" w:rsidRDefault="00453E54" w:rsidP="00453E54">
      <w:pPr>
        <w:spacing w:after="0" w:line="240" w:lineRule="auto"/>
        <w:jc w:val="both"/>
        <w:rPr>
          <w:rFonts w:ascii="Arial" w:hAnsi="Arial" w:cs="Arial"/>
          <w:sz w:val="28"/>
          <w:szCs w:val="28"/>
        </w:rPr>
      </w:pPr>
      <w:r w:rsidRPr="00F363CF">
        <w:rPr>
          <w:rFonts w:ascii="Arial" w:hAnsi="Arial" w:cs="Arial"/>
          <w:sz w:val="28"/>
          <w:szCs w:val="28"/>
        </w:rPr>
        <w:t xml:space="preserve">Die </w:t>
      </w:r>
      <w:r w:rsidRPr="00F363CF">
        <w:rPr>
          <w:rFonts w:ascii="Arial" w:hAnsi="Arial" w:cs="Arial"/>
          <w:b/>
          <w:bCs/>
          <w:sz w:val="28"/>
          <w:szCs w:val="28"/>
        </w:rPr>
        <w:t>Trainingszeiten der Mannschaften</w:t>
      </w:r>
      <w:r w:rsidRPr="00F363CF">
        <w:rPr>
          <w:rFonts w:ascii="Arial" w:hAnsi="Arial" w:cs="Arial"/>
          <w:sz w:val="28"/>
          <w:szCs w:val="28"/>
        </w:rPr>
        <w:t xml:space="preserve"> und die damit verbundene</w:t>
      </w:r>
      <w:r w:rsidR="00F52866" w:rsidRPr="00F363CF">
        <w:rPr>
          <w:rFonts w:ascii="Arial" w:hAnsi="Arial" w:cs="Arial"/>
          <w:sz w:val="28"/>
          <w:szCs w:val="28"/>
        </w:rPr>
        <w:t>n</w:t>
      </w:r>
      <w:r w:rsidRPr="00F363CF">
        <w:rPr>
          <w:rFonts w:ascii="Arial" w:hAnsi="Arial" w:cs="Arial"/>
          <w:sz w:val="28"/>
          <w:szCs w:val="28"/>
        </w:rPr>
        <w:t xml:space="preserve"> Platzreservierung</w:t>
      </w:r>
      <w:r w:rsidR="00F52866" w:rsidRPr="00F363CF">
        <w:rPr>
          <w:rFonts w:ascii="Arial" w:hAnsi="Arial" w:cs="Arial"/>
          <w:sz w:val="28"/>
          <w:szCs w:val="28"/>
        </w:rPr>
        <w:t>en</w:t>
      </w:r>
      <w:r w:rsidRPr="00F363CF">
        <w:rPr>
          <w:rFonts w:ascii="Arial" w:hAnsi="Arial" w:cs="Arial"/>
          <w:sz w:val="28"/>
          <w:szCs w:val="28"/>
        </w:rPr>
        <w:t xml:space="preserve"> werden im Trainingsplan verbindlich geregelt und </w:t>
      </w:r>
      <w:r w:rsidR="00F52866" w:rsidRPr="00F363CF">
        <w:rPr>
          <w:rFonts w:ascii="Arial" w:hAnsi="Arial" w:cs="Arial"/>
          <w:sz w:val="28"/>
          <w:szCs w:val="28"/>
        </w:rPr>
        <w:t xml:space="preserve">im </w:t>
      </w:r>
      <w:r w:rsidR="00EB2821" w:rsidRPr="00F363CF">
        <w:rPr>
          <w:rFonts w:ascii="Arial" w:hAnsi="Arial" w:cs="Arial"/>
          <w:sz w:val="28"/>
          <w:szCs w:val="28"/>
        </w:rPr>
        <w:t>eBuSy kenntlich gemacht.</w:t>
      </w:r>
    </w:p>
    <w:p w14:paraId="4D76517C" w14:textId="77777777" w:rsidR="00453E54" w:rsidRPr="00F363CF" w:rsidRDefault="00453E54" w:rsidP="00453E54">
      <w:pPr>
        <w:spacing w:after="0" w:line="240" w:lineRule="auto"/>
        <w:jc w:val="both"/>
        <w:rPr>
          <w:rFonts w:ascii="Arial" w:hAnsi="Arial" w:cs="Arial"/>
          <w:sz w:val="28"/>
          <w:szCs w:val="28"/>
        </w:rPr>
      </w:pPr>
    </w:p>
    <w:p w14:paraId="4F20E6AD" w14:textId="18B43A1D" w:rsidR="00453E54"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 xml:space="preserve">Haftung: </w:t>
      </w:r>
      <w:r w:rsidRPr="00F363CF">
        <w:rPr>
          <w:rFonts w:ascii="Arial" w:hAnsi="Arial" w:cs="Arial"/>
          <w:sz w:val="28"/>
          <w:szCs w:val="28"/>
        </w:rPr>
        <w:t xml:space="preserve">Der Verein haftet nicht für auf der Tennisanlage beschädigte oder abhanden gekommene Tennisausstattung, Wertgegenstände, Geldbörsen usw. Er haftet auch nicht für Unfälle, die sich auf der Anlage ereignen.  Vereinsmitglieder sind über den LSB Sachsen gegen Sportunfälle versichert. Spieler, die nicht Mitglied des Vereins sind (Gäste), gehen auf eigene Verantwortung und Gefahr ihrer sportlichen Betätigung nach. </w:t>
      </w:r>
    </w:p>
    <w:p w14:paraId="552623A1" w14:textId="3331CC91" w:rsidR="00232847" w:rsidRDefault="00232847" w:rsidP="00453E54">
      <w:pPr>
        <w:spacing w:after="0" w:line="240" w:lineRule="auto"/>
        <w:jc w:val="both"/>
        <w:rPr>
          <w:rFonts w:ascii="Arial" w:hAnsi="Arial" w:cs="Arial"/>
          <w:sz w:val="28"/>
          <w:szCs w:val="28"/>
        </w:rPr>
      </w:pPr>
    </w:p>
    <w:p w14:paraId="3E6C9705" w14:textId="77777777" w:rsidR="00232847" w:rsidRDefault="00232847" w:rsidP="00232847">
      <w:pPr>
        <w:spacing w:after="0" w:line="240" w:lineRule="auto"/>
        <w:jc w:val="both"/>
        <w:rPr>
          <w:rFonts w:ascii="Arial" w:hAnsi="Arial" w:cs="Arial"/>
          <w:sz w:val="28"/>
          <w:szCs w:val="28"/>
        </w:rPr>
      </w:pPr>
      <w:r w:rsidRPr="00166D85">
        <w:rPr>
          <w:rFonts w:ascii="Arial" w:hAnsi="Arial" w:cs="Arial"/>
          <w:b/>
          <w:bCs/>
          <w:sz w:val="28"/>
          <w:szCs w:val="28"/>
        </w:rPr>
        <w:t xml:space="preserve">Hinweis: </w:t>
      </w:r>
      <w:r w:rsidRPr="00166D85">
        <w:rPr>
          <w:rFonts w:ascii="Arial" w:hAnsi="Arial" w:cs="Arial"/>
          <w:sz w:val="28"/>
          <w:szCs w:val="28"/>
        </w:rPr>
        <w:t>Die jeweils geltenden Corona-Regeln sind auf der gesamten Tennisanlage und im Tennis-Bistro Platz 11 zu beachten. Dies betrifft auch die Datenerfassung für die Kontaktverfolgung mittels QR-Code in der App pass4all oder Eintrag in die Corona-Liste von Platz 11.</w:t>
      </w:r>
    </w:p>
    <w:p w14:paraId="3C3E5284" w14:textId="77777777" w:rsidR="00453E54" w:rsidRPr="00F363CF" w:rsidRDefault="00453E54" w:rsidP="00453E54">
      <w:pPr>
        <w:spacing w:after="0" w:line="240" w:lineRule="auto"/>
        <w:jc w:val="both"/>
        <w:rPr>
          <w:rFonts w:ascii="Arial" w:hAnsi="Arial" w:cs="Arial"/>
          <w:sz w:val="28"/>
          <w:szCs w:val="28"/>
        </w:rPr>
      </w:pPr>
    </w:p>
    <w:p w14:paraId="3DF0595C" w14:textId="77777777" w:rsidR="00453E54" w:rsidRPr="00F363CF" w:rsidRDefault="00453E54" w:rsidP="00453E54">
      <w:pPr>
        <w:spacing w:after="0" w:line="240" w:lineRule="auto"/>
        <w:jc w:val="both"/>
        <w:rPr>
          <w:rFonts w:ascii="Arial" w:hAnsi="Arial" w:cs="Arial"/>
          <w:sz w:val="28"/>
          <w:szCs w:val="28"/>
        </w:rPr>
      </w:pPr>
      <w:r w:rsidRPr="00F363CF">
        <w:rPr>
          <w:rFonts w:ascii="Arial" w:hAnsi="Arial" w:cs="Arial"/>
          <w:b/>
          <w:bCs/>
          <w:sz w:val="28"/>
          <w:szCs w:val="28"/>
        </w:rPr>
        <w:t xml:space="preserve">Sonstiges: </w:t>
      </w:r>
      <w:r w:rsidRPr="00F363CF">
        <w:rPr>
          <w:rFonts w:ascii="Arial" w:hAnsi="Arial" w:cs="Arial"/>
          <w:sz w:val="28"/>
          <w:szCs w:val="28"/>
        </w:rPr>
        <w:t>Die Durchsetzung und Kontrolle dieser Ordnung obliegt dem Vorstand, dem Sekretariat</w:t>
      </w:r>
      <w:r w:rsidR="00D21311" w:rsidRPr="00F363CF">
        <w:rPr>
          <w:rFonts w:ascii="Arial" w:hAnsi="Arial" w:cs="Arial"/>
          <w:sz w:val="28"/>
          <w:szCs w:val="28"/>
        </w:rPr>
        <w:t xml:space="preserve">, </w:t>
      </w:r>
      <w:r w:rsidRPr="00F363CF">
        <w:rPr>
          <w:rFonts w:ascii="Arial" w:hAnsi="Arial" w:cs="Arial"/>
          <w:sz w:val="28"/>
          <w:szCs w:val="28"/>
        </w:rPr>
        <w:t>dem Platzwart</w:t>
      </w:r>
      <w:r w:rsidR="00D21311" w:rsidRPr="00F363CF">
        <w:rPr>
          <w:rFonts w:ascii="Arial" w:hAnsi="Arial" w:cs="Arial"/>
          <w:sz w:val="28"/>
          <w:szCs w:val="28"/>
        </w:rPr>
        <w:t xml:space="preserve"> und jedem Vereinsmitglied</w:t>
      </w:r>
      <w:r w:rsidRPr="00F363CF">
        <w:rPr>
          <w:rFonts w:ascii="Arial" w:hAnsi="Arial" w:cs="Arial"/>
          <w:sz w:val="28"/>
          <w:szCs w:val="28"/>
        </w:rPr>
        <w:t xml:space="preserve">. Der Vorstand ist berechtigt jederzeit Anweisungen zu erteilen, die über den Inhalt dieser Ordnung hinausgehen. Für alle </w:t>
      </w:r>
      <w:r w:rsidR="00D21311" w:rsidRPr="00F363CF">
        <w:rPr>
          <w:rFonts w:ascii="Arial" w:hAnsi="Arial" w:cs="Arial"/>
          <w:sz w:val="28"/>
          <w:szCs w:val="28"/>
        </w:rPr>
        <w:t>hier</w:t>
      </w:r>
      <w:r w:rsidRPr="00F363CF">
        <w:rPr>
          <w:rFonts w:ascii="Arial" w:hAnsi="Arial" w:cs="Arial"/>
          <w:sz w:val="28"/>
          <w:szCs w:val="28"/>
        </w:rPr>
        <w:t xml:space="preserve"> genannten Personen gilt sowohl die weibliche als auch die männliche Form der Anrede. </w:t>
      </w:r>
    </w:p>
    <w:p w14:paraId="48A0FC3B" w14:textId="02ACB8A5" w:rsidR="00453E54" w:rsidRPr="00810F24" w:rsidRDefault="00453E54" w:rsidP="00453E54">
      <w:pPr>
        <w:spacing w:after="0" w:line="240" w:lineRule="auto"/>
        <w:jc w:val="both"/>
        <w:rPr>
          <w:rFonts w:ascii="Arial" w:hAnsi="Arial" w:cs="Arial"/>
          <w:sz w:val="16"/>
          <w:szCs w:val="16"/>
        </w:rPr>
      </w:pPr>
    </w:p>
    <w:p w14:paraId="373449FD" w14:textId="77777777" w:rsidR="002E3747" w:rsidRPr="00810F24" w:rsidRDefault="002E3747" w:rsidP="00453E54">
      <w:pPr>
        <w:spacing w:after="0" w:line="240" w:lineRule="auto"/>
        <w:jc w:val="both"/>
        <w:rPr>
          <w:rFonts w:ascii="Arial" w:hAnsi="Arial" w:cs="Arial"/>
          <w:sz w:val="16"/>
          <w:szCs w:val="16"/>
        </w:rPr>
      </w:pPr>
    </w:p>
    <w:p w14:paraId="62F94D28" w14:textId="77777777" w:rsidR="00453E54" w:rsidRPr="00F363CF" w:rsidRDefault="00453E54" w:rsidP="00453E54">
      <w:pPr>
        <w:spacing w:after="0" w:line="240" w:lineRule="auto"/>
        <w:jc w:val="both"/>
        <w:rPr>
          <w:rFonts w:ascii="Arial" w:hAnsi="Arial" w:cs="Arial"/>
          <w:sz w:val="28"/>
          <w:szCs w:val="28"/>
        </w:rPr>
      </w:pPr>
      <w:r w:rsidRPr="00F363CF">
        <w:rPr>
          <w:rFonts w:ascii="Arial" w:hAnsi="Arial" w:cs="Arial"/>
          <w:sz w:val="28"/>
          <w:szCs w:val="28"/>
        </w:rPr>
        <w:t xml:space="preserve">Der Vorstand </w:t>
      </w:r>
    </w:p>
    <w:p w14:paraId="525E31E3" w14:textId="1F2B4536" w:rsidR="002E3747" w:rsidRDefault="00453E54" w:rsidP="00810F24">
      <w:pPr>
        <w:spacing w:after="0" w:line="240" w:lineRule="auto"/>
        <w:jc w:val="both"/>
        <w:rPr>
          <w:b/>
          <w:bCs/>
          <w:sz w:val="32"/>
          <w:szCs w:val="32"/>
        </w:rPr>
      </w:pPr>
      <w:r w:rsidRPr="00F363CF">
        <w:rPr>
          <w:rFonts w:ascii="Arial" w:hAnsi="Arial" w:cs="Arial"/>
          <w:sz w:val="28"/>
          <w:szCs w:val="28"/>
        </w:rPr>
        <w:t xml:space="preserve">Dresden, </w:t>
      </w:r>
      <w:r w:rsidR="00F12CDD" w:rsidRPr="00F363CF">
        <w:rPr>
          <w:rFonts w:ascii="Arial" w:hAnsi="Arial" w:cs="Arial"/>
          <w:sz w:val="28"/>
          <w:szCs w:val="28"/>
        </w:rPr>
        <w:t>im Mai</w:t>
      </w:r>
      <w:r w:rsidRPr="00F363CF">
        <w:rPr>
          <w:rFonts w:ascii="Arial" w:hAnsi="Arial" w:cs="Arial"/>
          <w:sz w:val="28"/>
          <w:szCs w:val="28"/>
        </w:rPr>
        <w:t xml:space="preserve"> 202</w:t>
      </w:r>
      <w:r w:rsidR="00DC5399" w:rsidRPr="00F363CF">
        <w:rPr>
          <w:rFonts w:ascii="Arial" w:hAnsi="Arial" w:cs="Arial"/>
          <w:sz w:val="28"/>
          <w:szCs w:val="28"/>
        </w:rPr>
        <w:t>1</w:t>
      </w:r>
      <w:r w:rsidR="002E3747">
        <w:rPr>
          <w:b/>
          <w:bCs/>
          <w:sz w:val="32"/>
          <w:szCs w:val="32"/>
        </w:rPr>
        <w:br w:type="page"/>
      </w:r>
    </w:p>
    <w:p w14:paraId="24BE90B5" w14:textId="5C6CBB66" w:rsidR="006B2714" w:rsidRPr="00EC2120" w:rsidRDefault="006B2714" w:rsidP="00DC2F8D">
      <w:pPr>
        <w:spacing w:after="120"/>
        <w:rPr>
          <w:b/>
          <w:bCs/>
          <w:sz w:val="36"/>
          <w:szCs w:val="36"/>
        </w:rPr>
      </w:pPr>
      <w:r w:rsidRPr="00EC2120">
        <w:rPr>
          <w:b/>
          <w:bCs/>
          <w:sz w:val="36"/>
          <w:szCs w:val="36"/>
        </w:rPr>
        <w:lastRenderedPageBreak/>
        <w:t>Buchungsregeln</w:t>
      </w:r>
    </w:p>
    <w:p w14:paraId="61156352" w14:textId="548500E6" w:rsidR="006B2714" w:rsidRPr="00EC2120" w:rsidRDefault="006B2714" w:rsidP="006B2714">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 xml:space="preserve">Die </w:t>
      </w:r>
      <w:r w:rsidR="00EC2120">
        <w:rPr>
          <w:rFonts w:ascii="Arial" w:hAnsi="Arial" w:cs="Arial"/>
          <w:i w:val="0"/>
          <w:iCs w:val="0"/>
          <w:color w:val="212529"/>
        </w:rPr>
        <w:t>Reservierung eines Platzes</w:t>
      </w:r>
      <w:r w:rsidRPr="00EC2120">
        <w:rPr>
          <w:rFonts w:ascii="Arial" w:hAnsi="Arial" w:cs="Arial"/>
          <w:i w:val="0"/>
          <w:iCs w:val="0"/>
          <w:color w:val="212529"/>
        </w:rPr>
        <w:t xml:space="preserve"> ist beliebig lange vorher möglich. Ausgenommen davon sind Gäste, die erst 30 min vor der gewünschten Spielzeit einen Platz reservieren können. Damit wird gewährleistet, dass in den hochfrequenten Spielzeiten der Vorrang der Mitglieder vor Gästen gewahrt bleibt.</w:t>
      </w:r>
    </w:p>
    <w:p w14:paraId="1935EBF9" w14:textId="51CA6BCB" w:rsidR="00980C89" w:rsidRDefault="00407C24" w:rsidP="001D55C7">
      <w:pPr>
        <w:pStyle w:val="Listenabsatz"/>
        <w:numPr>
          <w:ilvl w:val="0"/>
          <w:numId w:val="1"/>
        </w:numPr>
        <w:spacing w:after="0"/>
        <w:ind w:left="426" w:hanging="426"/>
        <w:rPr>
          <w:rFonts w:ascii="Arial" w:eastAsia="Times New Roman" w:hAnsi="Arial" w:cs="Arial"/>
          <w:color w:val="212529"/>
          <w:sz w:val="24"/>
          <w:szCs w:val="24"/>
          <w:lang w:eastAsia="de-DE"/>
        </w:rPr>
      </w:pPr>
      <w:r w:rsidRPr="001D55C7">
        <w:rPr>
          <w:rFonts w:ascii="Arial" w:hAnsi="Arial" w:cs="Arial"/>
          <w:color w:val="212529"/>
          <w:sz w:val="24"/>
          <w:szCs w:val="24"/>
        </w:rPr>
        <w:t xml:space="preserve">Buchbar ist ein Einzel mit 2 Spielern, ein Doppel mit 4 Spielern oder ein Trio (pro </w:t>
      </w:r>
      <w:r w:rsidRPr="001D55C7">
        <w:rPr>
          <w:rFonts w:ascii="Arial" w:eastAsia="Times New Roman" w:hAnsi="Arial" w:cs="Arial"/>
          <w:color w:val="212529"/>
          <w:sz w:val="24"/>
          <w:szCs w:val="24"/>
          <w:lang w:eastAsia="de-DE"/>
        </w:rPr>
        <w:t>Spieler 30 min).</w:t>
      </w:r>
      <w:r w:rsidR="00133E51" w:rsidRPr="001D55C7">
        <w:rPr>
          <w:rFonts w:ascii="Arial" w:eastAsia="Times New Roman" w:hAnsi="Arial" w:cs="Arial"/>
          <w:color w:val="212529"/>
          <w:sz w:val="24"/>
          <w:szCs w:val="24"/>
          <w:lang w:eastAsia="de-DE"/>
        </w:rPr>
        <w:t xml:space="preserve"> Man kann auch „Allein“ für 30 min </w:t>
      </w:r>
      <w:r w:rsidR="00980C89" w:rsidRPr="001D55C7">
        <w:rPr>
          <w:rFonts w:ascii="Arial" w:eastAsia="Times New Roman" w:hAnsi="Arial" w:cs="Arial"/>
          <w:color w:val="212529"/>
          <w:sz w:val="24"/>
          <w:szCs w:val="24"/>
          <w:lang w:eastAsia="de-DE"/>
        </w:rPr>
        <w:t>b</w:t>
      </w:r>
      <w:r w:rsidR="00133E51" w:rsidRPr="001D55C7">
        <w:rPr>
          <w:rFonts w:ascii="Arial" w:eastAsia="Times New Roman" w:hAnsi="Arial" w:cs="Arial"/>
          <w:color w:val="212529"/>
          <w:sz w:val="24"/>
          <w:szCs w:val="24"/>
          <w:lang w:eastAsia="de-DE"/>
        </w:rPr>
        <w:t>uchen</w:t>
      </w:r>
      <w:r w:rsidR="00980C89" w:rsidRPr="001D55C7">
        <w:rPr>
          <w:rFonts w:ascii="Arial" w:eastAsia="Times New Roman" w:hAnsi="Arial" w:cs="Arial"/>
          <w:color w:val="212529"/>
          <w:sz w:val="24"/>
          <w:szCs w:val="24"/>
          <w:lang w:eastAsia="de-DE"/>
        </w:rPr>
        <w:t>. Diese Möglichkeit besteht aber nur für einen freien 30-Minuten-Slot zwischen zwei vorhandenen Buchungen und kann nur 60 Minuten im Voraus reserviert werden.</w:t>
      </w:r>
    </w:p>
    <w:p w14:paraId="7747F70A" w14:textId="77777777" w:rsidR="004A4C86" w:rsidRPr="00EC2120" w:rsidRDefault="004A4C86" w:rsidP="004A4C86">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 xml:space="preserve">Es kann grundsätzlich nur eine </w:t>
      </w:r>
      <w:r>
        <w:rPr>
          <w:rFonts w:ascii="Arial" w:hAnsi="Arial" w:cs="Arial"/>
          <w:i w:val="0"/>
          <w:iCs w:val="0"/>
          <w:color w:val="212529"/>
        </w:rPr>
        <w:t xml:space="preserve">langfristige </w:t>
      </w:r>
      <w:r w:rsidRPr="00EC2120">
        <w:rPr>
          <w:rFonts w:ascii="Arial" w:hAnsi="Arial" w:cs="Arial"/>
          <w:i w:val="0"/>
          <w:iCs w:val="0"/>
          <w:color w:val="212529"/>
        </w:rPr>
        <w:t>Reservierung (egal ob man Hauptbucher oder Mitspieler ist) vorgenommen werden. Eine weitere, neue Buchung ist erst nach Ablauf der reservierten Spielzeit möglich.</w:t>
      </w:r>
    </w:p>
    <w:p w14:paraId="1EDD2D33" w14:textId="5EB033D1" w:rsidR="004A4C86" w:rsidRPr="00EC2120" w:rsidRDefault="004A4C86" w:rsidP="004A4C86">
      <w:pPr>
        <w:pStyle w:val="HTMLAdresse"/>
        <w:numPr>
          <w:ilvl w:val="0"/>
          <w:numId w:val="1"/>
        </w:numPr>
        <w:shd w:val="clear" w:color="auto" w:fill="FFFFFF"/>
        <w:spacing w:before="120" w:after="120"/>
        <w:ind w:left="426" w:hanging="426"/>
        <w:rPr>
          <w:rFonts w:ascii="Arial" w:hAnsi="Arial" w:cs="Arial"/>
          <w:i w:val="0"/>
          <w:iCs w:val="0"/>
          <w:color w:val="212529"/>
        </w:rPr>
      </w:pPr>
      <w:r>
        <w:rPr>
          <w:rFonts w:ascii="Arial" w:hAnsi="Arial" w:cs="Arial"/>
          <w:i w:val="0"/>
          <w:iCs w:val="0"/>
          <w:color w:val="212529"/>
        </w:rPr>
        <w:t xml:space="preserve">Es gibt aber </w:t>
      </w:r>
      <w:r w:rsidRPr="00EC2120">
        <w:rPr>
          <w:rFonts w:ascii="Arial" w:hAnsi="Arial" w:cs="Arial"/>
          <w:i w:val="0"/>
          <w:iCs w:val="0"/>
          <w:color w:val="212529"/>
        </w:rPr>
        <w:t xml:space="preserve">die Möglichkeit einer </w:t>
      </w:r>
      <w:r>
        <w:rPr>
          <w:rFonts w:ascii="Arial" w:hAnsi="Arial" w:cs="Arial"/>
          <w:i w:val="0"/>
          <w:iCs w:val="0"/>
          <w:color w:val="212529"/>
        </w:rPr>
        <w:t xml:space="preserve">zusätzlichen </w:t>
      </w:r>
      <w:r w:rsidRPr="00EC2120">
        <w:rPr>
          <w:rFonts w:ascii="Arial" w:hAnsi="Arial" w:cs="Arial"/>
          <w:i w:val="0"/>
          <w:iCs w:val="0"/>
          <w:color w:val="212529"/>
        </w:rPr>
        <w:t>Spontanbuchung.</w:t>
      </w:r>
      <w:r w:rsidRPr="00EC2120">
        <w:rPr>
          <w:rFonts w:ascii="Arial" w:hAnsi="Arial" w:cs="Arial"/>
          <w:color w:val="212529"/>
          <w:sz w:val="28"/>
          <w:szCs w:val="28"/>
        </w:rPr>
        <w:t xml:space="preserve"> </w:t>
      </w:r>
      <w:r w:rsidRPr="00EC2120">
        <w:rPr>
          <w:rFonts w:ascii="Arial" w:hAnsi="Arial" w:cs="Arial"/>
          <w:i w:val="0"/>
          <w:iCs w:val="0"/>
          <w:color w:val="212529"/>
        </w:rPr>
        <w:t xml:space="preserve">Das Spontan-Einzel ist unabhängig zu einer bereits existierenden Vorausbuchung des Buchers oder Mitspielers möglich, kann aber erst 60min vorher online oder am Terminal </w:t>
      </w:r>
      <w:r w:rsidR="00540B26">
        <w:rPr>
          <w:rFonts w:ascii="Arial" w:hAnsi="Arial" w:cs="Arial"/>
          <w:i w:val="0"/>
          <w:iCs w:val="0"/>
          <w:color w:val="212529"/>
        </w:rPr>
        <w:t>gebucht werden</w:t>
      </w:r>
      <w:r w:rsidRPr="00EC2120">
        <w:rPr>
          <w:rFonts w:ascii="Arial" w:hAnsi="Arial" w:cs="Arial"/>
          <w:i w:val="0"/>
          <w:iCs w:val="0"/>
          <w:color w:val="212529"/>
        </w:rPr>
        <w:t>.</w:t>
      </w:r>
    </w:p>
    <w:p w14:paraId="56D6E546" w14:textId="62516A9E" w:rsidR="001C1C90" w:rsidRDefault="00282D57" w:rsidP="005872EC">
      <w:pPr>
        <w:pStyle w:val="HTMLAdresse"/>
        <w:numPr>
          <w:ilvl w:val="0"/>
          <w:numId w:val="1"/>
        </w:numPr>
        <w:shd w:val="clear" w:color="auto" w:fill="FFFFFF"/>
        <w:spacing w:before="120" w:after="120"/>
        <w:ind w:left="426" w:hanging="426"/>
        <w:rPr>
          <w:rFonts w:ascii="Arial" w:hAnsi="Arial" w:cs="Arial"/>
          <w:i w:val="0"/>
          <w:iCs w:val="0"/>
          <w:color w:val="212529"/>
        </w:rPr>
      </w:pPr>
      <w:r w:rsidRPr="00B87C59">
        <w:rPr>
          <w:rFonts w:ascii="Arial" w:hAnsi="Arial" w:cs="Arial"/>
          <w:i w:val="0"/>
          <w:iCs w:val="0"/>
          <w:color w:val="212529"/>
        </w:rPr>
        <w:t>Für alle Buchungsarten ist eine „Präsenzmeldung“ vor Ort erforderlich.</w:t>
      </w:r>
      <w:r w:rsidR="00420F68" w:rsidRPr="00B87C59">
        <w:rPr>
          <w:rFonts w:ascii="Arial" w:hAnsi="Arial" w:cs="Arial"/>
          <w:i w:val="0"/>
          <w:iCs w:val="0"/>
          <w:color w:val="212529"/>
        </w:rPr>
        <w:t xml:space="preserve"> Diese muss</w:t>
      </w:r>
      <w:r w:rsidR="00151DE1" w:rsidRPr="00B87C59">
        <w:rPr>
          <w:rFonts w:ascii="Arial" w:hAnsi="Arial" w:cs="Arial"/>
          <w:i w:val="0"/>
          <w:iCs w:val="0"/>
          <w:color w:val="212529"/>
        </w:rPr>
        <w:t xml:space="preserve"> vor Betreten des Platzes am Terminal vom Hauptbucher </w:t>
      </w:r>
      <w:r w:rsidR="00420F68" w:rsidRPr="00B87C59">
        <w:rPr>
          <w:rFonts w:ascii="Arial" w:hAnsi="Arial" w:cs="Arial"/>
          <w:i w:val="0"/>
          <w:iCs w:val="0"/>
          <w:color w:val="212529"/>
        </w:rPr>
        <w:t xml:space="preserve">oder Mitspieler </w:t>
      </w:r>
      <w:r w:rsidR="00151DE1" w:rsidRPr="00B87C59">
        <w:rPr>
          <w:rFonts w:ascii="Arial" w:hAnsi="Arial" w:cs="Arial"/>
          <w:i w:val="0"/>
          <w:iCs w:val="0"/>
          <w:color w:val="212529"/>
        </w:rPr>
        <w:t>mit der elektronischen Mitgliederkarte</w:t>
      </w:r>
      <w:r w:rsidR="00AC628A" w:rsidRPr="00B87C59">
        <w:rPr>
          <w:rFonts w:ascii="Arial" w:hAnsi="Arial" w:cs="Arial"/>
          <w:i w:val="0"/>
          <w:iCs w:val="0"/>
          <w:color w:val="212529"/>
        </w:rPr>
        <w:t xml:space="preserve"> (Transponder)</w:t>
      </w:r>
      <w:r w:rsidR="00540B26">
        <w:rPr>
          <w:rFonts w:ascii="Arial" w:hAnsi="Arial" w:cs="Arial"/>
          <w:i w:val="0"/>
          <w:iCs w:val="0"/>
          <w:color w:val="212529"/>
        </w:rPr>
        <w:t xml:space="preserve"> oder alternativ mithilfe des Buchungscode aus der </w:t>
      </w:r>
      <w:proofErr w:type="gramStart"/>
      <w:r w:rsidR="00540B26">
        <w:rPr>
          <w:rFonts w:ascii="Arial" w:hAnsi="Arial" w:cs="Arial"/>
          <w:i w:val="0"/>
          <w:iCs w:val="0"/>
          <w:color w:val="212529"/>
        </w:rPr>
        <w:t>Email</w:t>
      </w:r>
      <w:proofErr w:type="gramEnd"/>
      <w:r w:rsidR="00540B26">
        <w:rPr>
          <w:rFonts w:ascii="Arial" w:hAnsi="Arial" w:cs="Arial"/>
          <w:i w:val="0"/>
          <w:iCs w:val="0"/>
          <w:color w:val="212529"/>
        </w:rPr>
        <w:t xml:space="preserve"> oder persönlichen Pin</w:t>
      </w:r>
      <w:r w:rsidR="00AC628A" w:rsidRPr="00B87C59">
        <w:rPr>
          <w:rFonts w:ascii="Arial" w:hAnsi="Arial" w:cs="Arial"/>
          <w:i w:val="0"/>
          <w:iCs w:val="0"/>
          <w:color w:val="212529"/>
        </w:rPr>
        <w:t xml:space="preserve"> </w:t>
      </w:r>
      <w:r w:rsidR="00A54AC3">
        <w:rPr>
          <w:rFonts w:ascii="Arial" w:hAnsi="Arial" w:cs="Arial"/>
          <w:i w:val="0"/>
          <w:iCs w:val="0"/>
          <w:color w:val="212529"/>
        </w:rPr>
        <w:t>frühestens</w:t>
      </w:r>
      <w:r w:rsidR="007D7115" w:rsidRPr="00B87C59">
        <w:rPr>
          <w:rFonts w:ascii="Arial" w:hAnsi="Arial" w:cs="Arial"/>
          <w:i w:val="0"/>
          <w:iCs w:val="0"/>
          <w:color w:val="212529"/>
        </w:rPr>
        <w:t xml:space="preserve"> </w:t>
      </w:r>
      <w:r w:rsidR="00AC628A" w:rsidRPr="00B87C59">
        <w:rPr>
          <w:rFonts w:ascii="Arial" w:hAnsi="Arial" w:cs="Arial"/>
          <w:i w:val="0"/>
          <w:iCs w:val="0"/>
          <w:color w:val="212529"/>
        </w:rPr>
        <w:t xml:space="preserve">30 min </w:t>
      </w:r>
      <w:r w:rsidR="00540B26">
        <w:rPr>
          <w:rFonts w:ascii="Arial" w:hAnsi="Arial" w:cs="Arial"/>
          <w:i w:val="0"/>
          <w:iCs w:val="0"/>
          <w:color w:val="212529"/>
        </w:rPr>
        <w:t>vor bis spätestens 10 min nach</w:t>
      </w:r>
      <w:r w:rsidR="00AC628A" w:rsidRPr="00B87C59">
        <w:rPr>
          <w:rFonts w:ascii="Arial" w:hAnsi="Arial" w:cs="Arial"/>
          <w:i w:val="0"/>
          <w:iCs w:val="0"/>
          <w:color w:val="212529"/>
        </w:rPr>
        <w:t xml:space="preserve"> </w:t>
      </w:r>
      <w:r w:rsidR="00A54AC3">
        <w:rPr>
          <w:rFonts w:ascii="Arial" w:hAnsi="Arial" w:cs="Arial"/>
          <w:i w:val="0"/>
          <w:iCs w:val="0"/>
          <w:color w:val="212529"/>
        </w:rPr>
        <w:t>dem</w:t>
      </w:r>
      <w:r w:rsidR="00AC628A" w:rsidRPr="00B87C59">
        <w:rPr>
          <w:rFonts w:ascii="Arial" w:hAnsi="Arial" w:cs="Arial"/>
          <w:i w:val="0"/>
          <w:iCs w:val="0"/>
          <w:color w:val="212529"/>
        </w:rPr>
        <w:t xml:space="preserve"> Spielbeginn</w:t>
      </w:r>
      <w:r w:rsidR="009274BA" w:rsidRPr="00B87C59">
        <w:rPr>
          <w:rFonts w:ascii="Arial" w:hAnsi="Arial" w:cs="Arial"/>
          <w:i w:val="0"/>
          <w:iCs w:val="0"/>
          <w:color w:val="212529"/>
        </w:rPr>
        <w:t xml:space="preserve"> </w:t>
      </w:r>
      <w:r w:rsidR="00D13DCC" w:rsidRPr="00B87C59">
        <w:rPr>
          <w:rFonts w:ascii="Arial" w:hAnsi="Arial" w:cs="Arial"/>
          <w:i w:val="0"/>
          <w:iCs w:val="0"/>
          <w:color w:val="212529"/>
        </w:rPr>
        <w:t>getätigt werden.</w:t>
      </w:r>
      <w:r w:rsidR="005872EC" w:rsidRPr="00B87C59">
        <w:rPr>
          <w:rFonts w:ascii="Arial" w:hAnsi="Arial" w:cs="Arial"/>
          <w:i w:val="0"/>
          <w:iCs w:val="0"/>
          <w:color w:val="212529"/>
        </w:rPr>
        <w:t xml:space="preserve"> </w:t>
      </w:r>
    </w:p>
    <w:p w14:paraId="61F0973C" w14:textId="7AB6EE0A" w:rsidR="005872EC" w:rsidRPr="00B87C59" w:rsidRDefault="005872EC" w:rsidP="005872EC">
      <w:pPr>
        <w:pStyle w:val="HTMLAdresse"/>
        <w:numPr>
          <w:ilvl w:val="0"/>
          <w:numId w:val="1"/>
        </w:numPr>
        <w:shd w:val="clear" w:color="auto" w:fill="FFFFFF"/>
        <w:spacing w:before="120" w:after="120"/>
        <w:ind w:left="426" w:hanging="426"/>
        <w:rPr>
          <w:rFonts w:ascii="Arial" w:hAnsi="Arial" w:cs="Arial"/>
          <w:i w:val="0"/>
          <w:iCs w:val="0"/>
          <w:color w:val="212529"/>
        </w:rPr>
      </w:pPr>
      <w:r w:rsidRPr="00B87C59">
        <w:rPr>
          <w:rFonts w:ascii="Arial" w:hAnsi="Arial" w:cs="Arial"/>
          <w:i w:val="0"/>
          <w:iCs w:val="0"/>
          <w:color w:val="212529"/>
        </w:rPr>
        <w:t xml:space="preserve">Wird die Reservierung nicht vor Ort bestätigt, erlischt die Buchung 10 min nach </w:t>
      </w:r>
      <w:r w:rsidR="00B87C59">
        <w:rPr>
          <w:rFonts w:ascii="Arial" w:hAnsi="Arial" w:cs="Arial"/>
          <w:i w:val="0"/>
          <w:iCs w:val="0"/>
          <w:color w:val="212529"/>
        </w:rPr>
        <w:t xml:space="preserve">der </w:t>
      </w:r>
      <w:r w:rsidRPr="00B87C59">
        <w:rPr>
          <w:rFonts w:ascii="Arial" w:hAnsi="Arial" w:cs="Arial"/>
          <w:i w:val="0"/>
          <w:iCs w:val="0"/>
          <w:color w:val="212529"/>
        </w:rPr>
        <w:t>reservierte</w:t>
      </w:r>
      <w:r w:rsidR="00B87C59">
        <w:rPr>
          <w:rFonts w:ascii="Arial" w:hAnsi="Arial" w:cs="Arial"/>
          <w:i w:val="0"/>
          <w:iCs w:val="0"/>
          <w:color w:val="212529"/>
        </w:rPr>
        <w:t>n</w:t>
      </w:r>
      <w:r w:rsidRPr="00B87C59">
        <w:rPr>
          <w:rFonts w:ascii="Arial" w:hAnsi="Arial" w:cs="Arial"/>
          <w:i w:val="0"/>
          <w:iCs w:val="0"/>
          <w:color w:val="212529"/>
        </w:rPr>
        <w:t xml:space="preserve"> Spiel</w:t>
      </w:r>
      <w:r w:rsidR="00B87C59">
        <w:rPr>
          <w:rFonts w:ascii="Arial" w:hAnsi="Arial" w:cs="Arial"/>
          <w:i w:val="0"/>
          <w:iCs w:val="0"/>
          <w:color w:val="212529"/>
        </w:rPr>
        <w:t>zeit</w:t>
      </w:r>
      <w:r w:rsidR="003A115A">
        <w:rPr>
          <w:rFonts w:ascii="Arial" w:hAnsi="Arial" w:cs="Arial"/>
          <w:i w:val="0"/>
          <w:iCs w:val="0"/>
          <w:color w:val="212529"/>
        </w:rPr>
        <w:t xml:space="preserve"> </w:t>
      </w:r>
      <w:r w:rsidR="003A115A" w:rsidRPr="00B87C59">
        <w:rPr>
          <w:rFonts w:ascii="Arial" w:hAnsi="Arial" w:cs="Arial"/>
          <w:i w:val="0"/>
          <w:iCs w:val="0"/>
          <w:color w:val="212529"/>
        </w:rPr>
        <w:t xml:space="preserve">(mit Ausnahme „Allein“; </w:t>
      </w:r>
      <w:r w:rsidR="003A115A">
        <w:rPr>
          <w:rFonts w:ascii="Arial" w:hAnsi="Arial" w:cs="Arial"/>
          <w:i w:val="0"/>
          <w:iCs w:val="0"/>
          <w:color w:val="212529"/>
        </w:rPr>
        <w:t>bereits</w:t>
      </w:r>
      <w:r w:rsidR="003A115A" w:rsidRPr="00B87C59">
        <w:rPr>
          <w:rFonts w:ascii="Arial" w:hAnsi="Arial" w:cs="Arial"/>
          <w:i w:val="0"/>
          <w:iCs w:val="0"/>
          <w:color w:val="212529"/>
        </w:rPr>
        <w:t xml:space="preserve"> 5 min danach)</w:t>
      </w:r>
      <w:r w:rsidRPr="00B87C59">
        <w:rPr>
          <w:rFonts w:ascii="Arial" w:hAnsi="Arial" w:cs="Arial"/>
          <w:i w:val="0"/>
          <w:iCs w:val="0"/>
          <w:color w:val="212529"/>
        </w:rPr>
        <w:t>.</w:t>
      </w:r>
    </w:p>
    <w:p w14:paraId="602B364B" w14:textId="39614AF7" w:rsidR="006B2714" w:rsidRPr="00EC2120" w:rsidRDefault="006B2714" w:rsidP="00D62A11">
      <w:pPr>
        <w:pStyle w:val="HTMLAdresse"/>
        <w:numPr>
          <w:ilvl w:val="0"/>
          <w:numId w:val="1"/>
        </w:numPr>
        <w:shd w:val="clear" w:color="auto" w:fill="FFFFFF"/>
        <w:spacing w:before="120" w:after="120"/>
        <w:ind w:left="426" w:right="141" w:hanging="426"/>
        <w:rPr>
          <w:rFonts w:ascii="Arial" w:hAnsi="Arial" w:cs="Arial"/>
          <w:i w:val="0"/>
          <w:iCs w:val="0"/>
          <w:color w:val="212529"/>
        </w:rPr>
      </w:pPr>
      <w:r w:rsidRPr="00EC2120">
        <w:rPr>
          <w:rFonts w:ascii="Arial" w:hAnsi="Arial" w:cs="Arial"/>
          <w:i w:val="0"/>
          <w:iCs w:val="0"/>
          <w:color w:val="212529"/>
        </w:rPr>
        <w:t xml:space="preserve">Die Mitspieler sind vom Hauptbucher anzugeben und erhalten </w:t>
      </w:r>
      <w:r w:rsidR="00700284">
        <w:rPr>
          <w:rFonts w:ascii="Arial" w:hAnsi="Arial" w:cs="Arial"/>
          <w:i w:val="0"/>
          <w:iCs w:val="0"/>
          <w:color w:val="212529"/>
        </w:rPr>
        <w:t xml:space="preserve">alle </w:t>
      </w:r>
      <w:r w:rsidRPr="00EC2120">
        <w:rPr>
          <w:rFonts w:ascii="Arial" w:hAnsi="Arial" w:cs="Arial"/>
          <w:i w:val="0"/>
          <w:iCs w:val="0"/>
          <w:color w:val="212529"/>
        </w:rPr>
        <w:t xml:space="preserve">automatisch eine </w:t>
      </w:r>
      <w:r w:rsidR="00424A6B" w:rsidRPr="00EC2120">
        <w:rPr>
          <w:rFonts w:ascii="Arial" w:hAnsi="Arial" w:cs="Arial"/>
          <w:i w:val="0"/>
          <w:iCs w:val="0"/>
          <w:color w:val="212529"/>
        </w:rPr>
        <w:t>E</w:t>
      </w:r>
      <w:r w:rsidR="00424A6B">
        <w:rPr>
          <w:rFonts w:ascii="Arial" w:hAnsi="Arial" w:cs="Arial"/>
          <w:i w:val="0"/>
          <w:iCs w:val="0"/>
          <w:color w:val="212529"/>
        </w:rPr>
        <w:t>-</w:t>
      </w:r>
      <w:r w:rsidR="00424A6B" w:rsidRPr="00EC2120">
        <w:rPr>
          <w:rFonts w:ascii="Arial" w:hAnsi="Arial" w:cs="Arial"/>
          <w:i w:val="0"/>
          <w:iCs w:val="0"/>
          <w:color w:val="212529"/>
        </w:rPr>
        <w:t>Mail</w:t>
      </w:r>
      <w:r w:rsidRPr="00EC2120">
        <w:rPr>
          <w:rFonts w:ascii="Arial" w:hAnsi="Arial" w:cs="Arial"/>
          <w:i w:val="0"/>
          <w:iCs w:val="0"/>
          <w:color w:val="212529"/>
        </w:rPr>
        <w:t xml:space="preserve"> über die vorgenommene Reservierung.</w:t>
      </w:r>
    </w:p>
    <w:p w14:paraId="3303C02E"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Die Reservierung von/für Kinder muss unbedingt mit den Daten des Kindes erfolgen, damit nachvollziehbar bleibt, wer auf dem Platz steht.</w:t>
      </w:r>
    </w:p>
    <w:p w14:paraId="31F07962"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Es gibt keine Einschränkung von Spielzeiten pro Tag. Auf ein Training z.B. am Vormittag kann bei freier Kapazität auch eine weitere Spielzeit nach Ablauf des ersten Spiels reserviert werden.</w:t>
      </w:r>
    </w:p>
    <w:p w14:paraId="716D61D1"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 xml:space="preserve">Für Kinder der </w:t>
      </w:r>
      <w:r w:rsidRPr="00EC2120">
        <w:rPr>
          <w:rFonts w:ascii="Arial" w:hAnsi="Arial" w:cs="Arial"/>
          <w:i w:val="0"/>
          <w:iCs w:val="0"/>
        </w:rPr>
        <w:t xml:space="preserve">U12 </w:t>
      </w:r>
      <w:r w:rsidRPr="00EC2120">
        <w:rPr>
          <w:rFonts w:ascii="Arial" w:hAnsi="Arial" w:cs="Arial"/>
          <w:i w:val="0"/>
          <w:iCs w:val="0"/>
          <w:color w:val="212529"/>
        </w:rPr>
        <w:t>(Jahr, in dem der 12. Geburtstag gefeiert wird) gibt es eine Buchungsbeschränkung wochentags ab 17.00 Uhr. Diese Zeit soll vorrangig für berufstätige Mitglieder bereitgehalten werden.</w:t>
      </w:r>
    </w:p>
    <w:p w14:paraId="0C4E7821"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Reservierungen, die nicht wahrgenommen werden können, sind unbedingt wieder zu stornieren, damit andere Spieler diese zurückgegebene Zeit buchen können.</w:t>
      </w:r>
    </w:p>
    <w:p w14:paraId="39633E5D"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Mannschaftstraining wird für die Zeit der Punktspielsaison (Anfang Mai bis zur Woche vor dem letzten Punktspiel) vom Verein eingebucht. Die Anwesenheit der Mannschaftsmitglieder, die am Training teilnehmen muss über einen extra Onlinezugang wöchentlich durch die Mannschaftsmitglieder oder den Mannschaftsleiter dokumentiert werden.</w:t>
      </w:r>
    </w:p>
    <w:p w14:paraId="0336A100" w14:textId="77777777" w:rsidR="006B2714" w:rsidRPr="00EC2120" w:rsidRDefault="006B2714" w:rsidP="00336C32">
      <w:pPr>
        <w:pStyle w:val="HTMLAdresse"/>
        <w:numPr>
          <w:ilvl w:val="0"/>
          <w:numId w:val="1"/>
        </w:numPr>
        <w:shd w:val="clear" w:color="auto" w:fill="FFFFFF"/>
        <w:spacing w:before="120" w:after="120"/>
        <w:ind w:left="426" w:hanging="426"/>
        <w:rPr>
          <w:rFonts w:ascii="Arial" w:hAnsi="Arial" w:cs="Arial"/>
          <w:i w:val="0"/>
          <w:iCs w:val="0"/>
          <w:color w:val="212529"/>
        </w:rPr>
      </w:pPr>
      <w:r w:rsidRPr="00EC2120">
        <w:rPr>
          <w:rFonts w:ascii="Arial" w:hAnsi="Arial" w:cs="Arial"/>
          <w:i w:val="0"/>
          <w:iCs w:val="0"/>
          <w:color w:val="212529"/>
        </w:rPr>
        <w:t>Das Buchungssystem dient nicht nur einer gleichberechtigten Nutzung unserer Tennisanlage durch die Mitglieder, sondern auch der Nachvollziehbarkeit der Anwesenheit im Rahmen der Corona-Kontaktnachverfolgung. Daher weisen wir darauf hin, dass die regelgerechte Nutzung des Buchungssystems eine wichtige Voraussetzung für die Nachverfolgung ist.</w:t>
      </w:r>
    </w:p>
    <w:p w14:paraId="61CB295B" w14:textId="38C3D80C" w:rsidR="006B2714" w:rsidRPr="00EC2120" w:rsidRDefault="006B2714" w:rsidP="00F53289">
      <w:pPr>
        <w:pStyle w:val="HTMLAdresse"/>
        <w:shd w:val="clear" w:color="auto" w:fill="FFFFFF"/>
        <w:spacing w:before="120" w:after="120"/>
        <w:ind w:left="426"/>
        <w:rPr>
          <w:rFonts w:ascii="Arial" w:hAnsi="Arial" w:cs="Arial"/>
          <w:i w:val="0"/>
          <w:iCs w:val="0"/>
          <w:color w:val="212529"/>
        </w:rPr>
      </w:pPr>
    </w:p>
    <w:p w14:paraId="0A50DC73" w14:textId="6FB0B054" w:rsidR="00E520C7" w:rsidRPr="00E520C7" w:rsidRDefault="00592406" w:rsidP="00E520C7">
      <w:pPr>
        <w:spacing w:after="120"/>
        <w:rPr>
          <w:b/>
          <w:bCs/>
          <w:sz w:val="36"/>
          <w:szCs w:val="36"/>
        </w:rPr>
      </w:pPr>
      <w:r>
        <w:rPr>
          <w:b/>
          <w:bCs/>
          <w:sz w:val="36"/>
          <w:szCs w:val="36"/>
        </w:rPr>
        <w:lastRenderedPageBreak/>
        <w:t>Buchungsanleitung</w:t>
      </w:r>
    </w:p>
    <w:p w14:paraId="58308913" w14:textId="37BBD323" w:rsidR="00E520C7" w:rsidRPr="00450191" w:rsidRDefault="00E520C7" w:rsidP="00E520C7">
      <w:pPr>
        <w:autoSpaceDE w:val="0"/>
        <w:autoSpaceDN w:val="0"/>
        <w:adjustRightInd w:val="0"/>
        <w:spacing w:after="0" w:line="240" w:lineRule="auto"/>
        <w:rPr>
          <w:rFonts w:ascii="Arial" w:hAnsi="Arial" w:cs="Arial"/>
          <w:color w:val="333333"/>
          <w:sz w:val="24"/>
          <w:szCs w:val="24"/>
        </w:rPr>
      </w:pPr>
      <w:r w:rsidRPr="00450191">
        <w:rPr>
          <w:rFonts w:ascii="Arial" w:hAnsi="Arial" w:cs="Arial"/>
          <w:color w:val="333333"/>
          <w:sz w:val="24"/>
          <w:szCs w:val="24"/>
        </w:rPr>
        <w:t xml:space="preserve">Sie gelangen von zu Hause aus per Computer oder Handy über die Startseite unserer Homepage </w:t>
      </w:r>
      <w:hyperlink r:id="rId9" w:history="1">
        <w:r w:rsidRPr="00450191">
          <w:rPr>
            <w:rStyle w:val="Hyperlink"/>
            <w:rFonts w:ascii="Arial" w:hAnsi="Arial" w:cs="Arial"/>
            <w:sz w:val="24"/>
            <w:szCs w:val="24"/>
          </w:rPr>
          <w:t>www.tc-bad-weisser-hirsch-dresden.de</w:t>
        </w:r>
      </w:hyperlink>
      <w:r w:rsidRPr="00450191">
        <w:rPr>
          <w:rFonts w:ascii="Arial" w:hAnsi="Arial" w:cs="Arial"/>
          <w:color w:val="333333"/>
          <w:sz w:val="24"/>
          <w:szCs w:val="24"/>
        </w:rPr>
        <w:t xml:space="preserve"> durch Anklicken des Menü-Button „eBu</w:t>
      </w:r>
      <w:r w:rsidR="00F2514B" w:rsidRPr="00450191">
        <w:rPr>
          <w:rFonts w:ascii="Arial" w:hAnsi="Arial" w:cs="Arial"/>
          <w:color w:val="333333"/>
          <w:sz w:val="24"/>
          <w:szCs w:val="24"/>
        </w:rPr>
        <w:t>S</w:t>
      </w:r>
      <w:r w:rsidRPr="00450191">
        <w:rPr>
          <w:rFonts w:ascii="Arial" w:hAnsi="Arial" w:cs="Arial"/>
          <w:color w:val="333333"/>
          <w:sz w:val="24"/>
          <w:szCs w:val="24"/>
        </w:rPr>
        <w:t>y“ auf die Startseite für die Platzreservierung.</w:t>
      </w:r>
    </w:p>
    <w:p w14:paraId="590785FA" w14:textId="77777777" w:rsidR="00E520C7" w:rsidRPr="00450191" w:rsidRDefault="00E520C7" w:rsidP="00450191">
      <w:pPr>
        <w:autoSpaceDE w:val="0"/>
        <w:autoSpaceDN w:val="0"/>
        <w:adjustRightInd w:val="0"/>
        <w:spacing w:after="0" w:line="240" w:lineRule="auto"/>
        <w:rPr>
          <w:rFonts w:ascii="Arial" w:hAnsi="Arial" w:cs="Arial"/>
          <w:color w:val="333333"/>
          <w:sz w:val="24"/>
          <w:szCs w:val="24"/>
        </w:rPr>
      </w:pPr>
    </w:p>
    <w:p w14:paraId="10ABAD20" w14:textId="657F1D13" w:rsidR="00E520C7" w:rsidRPr="00450191" w:rsidRDefault="00E520C7" w:rsidP="00E520C7">
      <w:pPr>
        <w:shd w:val="clear" w:color="auto" w:fill="FFFFFF"/>
        <w:spacing w:after="120" w:line="240" w:lineRule="auto"/>
        <w:rPr>
          <w:rFonts w:ascii="Arial" w:eastAsia="Times New Roman" w:hAnsi="Arial" w:cs="Arial"/>
          <w:b/>
          <w:bCs/>
          <w:color w:val="008057"/>
          <w:sz w:val="24"/>
          <w:szCs w:val="24"/>
          <w:lang w:eastAsia="de-DE"/>
        </w:rPr>
      </w:pPr>
      <w:r w:rsidRPr="00450191">
        <w:rPr>
          <w:rFonts w:ascii="Arial" w:eastAsia="Times New Roman" w:hAnsi="Arial" w:cs="Arial"/>
          <w:b/>
          <w:bCs/>
          <w:color w:val="008057"/>
          <w:sz w:val="24"/>
          <w:szCs w:val="24"/>
          <w:lang w:eastAsia="de-DE"/>
        </w:rPr>
        <w:t>Login</w:t>
      </w:r>
    </w:p>
    <w:p w14:paraId="3BE3ED82" w14:textId="777E43A5" w:rsidR="004C6199" w:rsidRPr="00450191" w:rsidRDefault="00E520C7" w:rsidP="001435B1">
      <w:pPr>
        <w:pStyle w:val="Listenabsatz"/>
        <w:numPr>
          <w:ilvl w:val="0"/>
          <w:numId w:val="6"/>
        </w:numPr>
        <w:autoSpaceDE w:val="0"/>
        <w:autoSpaceDN w:val="0"/>
        <w:adjustRightInd w:val="0"/>
        <w:spacing w:before="120" w:after="240" w:line="240" w:lineRule="auto"/>
        <w:ind w:left="284" w:hanging="284"/>
        <w:rPr>
          <w:rFonts w:ascii="Arial" w:hAnsi="Arial" w:cs="Arial"/>
          <w:color w:val="333333"/>
          <w:sz w:val="24"/>
          <w:szCs w:val="24"/>
        </w:rPr>
      </w:pPr>
      <w:r w:rsidRPr="00450191">
        <w:rPr>
          <w:rFonts w:ascii="Arial" w:hAnsi="Arial" w:cs="Arial"/>
          <w:color w:val="333333"/>
          <w:sz w:val="24"/>
          <w:szCs w:val="24"/>
        </w:rPr>
        <w:t xml:space="preserve">Als </w:t>
      </w:r>
      <w:r w:rsidRPr="00450191">
        <w:rPr>
          <w:rFonts w:ascii="Arial" w:hAnsi="Arial" w:cs="Arial"/>
          <w:b/>
          <w:bCs/>
          <w:color w:val="333333"/>
          <w:sz w:val="24"/>
          <w:szCs w:val="24"/>
        </w:rPr>
        <w:t>Mitglied</w:t>
      </w:r>
      <w:r w:rsidRPr="00450191">
        <w:rPr>
          <w:rFonts w:ascii="Arial" w:hAnsi="Arial" w:cs="Arial"/>
          <w:color w:val="333333"/>
          <w:sz w:val="24"/>
          <w:szCs w:val="24"/>
        </w:rPr>
        <w:t xml:space="preserve">, </w:t>
      </w:r>
      <w:r w:rsidR="00A26A1E" w:rsidRPr="00450191">
        <w:rPr>
          <w:rFonts w:ascii="Arial" w:hAnsi="Arial" w:cs="Arial"/>
          <w:color w:val="333333"/>
          <w:sz w:val="24"/>
          <w:szCs w:val="24"/>
        </w:rPr>
        <w:t>erhalten</w:t>
      </w:r>
      <w:r w:rsidRPr="00450191">
        <w:rPr>
          <w:rFonts w:ascii="Arial" w:hAnsi="Arial" w:cs="Arial"/>
          <w:color w:val="333333"/>
          <w:sz w:val="24"/>
          <w:szCs w:val="24"/>
        </w:rPr>
        <w:t xml:space="preserve"> Sie bei Eintritt in den Verein per Mail einen Link mit Ihren Daten und der Aufforderung, sich ein Passwort zu geben und Ihre Mitgliederdaten zu bestätigen.</w:t>
      </w:r>
      <w:r w:rsidRPr="00450191">
        <w:rPr>
          <w:rFonts w:ascii="Arial" w:hAnsi="Arial" w:cs="Arial"/>
          <w:noProof/>
          <w:color w:val="333333"/>
          <w:sz w:val="24"/>
          <w:szCs w:val="24"/>
        </w:rPr>
        <w:t xml:space="preserve"> </w:t>
      </w:r>
    </w:p>
    <w:p w14:paraId="41F617AA" w14:textId="77777777" w:rsidR="001435B1" w:rsidRPr="00450191" w:rsidRDefault="001435B1" w:rsidP="001435B1">
      <w:pPr>
        <w:pStyle w:val="Listenabsatz"/>
        <w:autoSpaceDE w:val="0"/>
        <w:autoSpaceDN w:val="0"/>
        <w:adjustRightInd w:val="0"/>
        <w:spacing w:before="120" w:after="240" w:line="240" w:lineRule="auto"/>
        <w:ind w:left="284"/>
        <w:rPr>
          <w:rFonts w:ascii="Arial" w:hAnsi="Arial" w:cs="Arial"/>
          <w:color w:val="333333"/>
          <w:sz w:val="16"/>
          <w:szCs w:val="16"/>
        </w:rPr>
      </w:pPr>
    </w:p>
    <w:p w14:paraId="751C88D5" w14:textId="7341DD56" w:rsidR="00E520C7" w:rsidRPr="00450191" w:rsidRDefault="00E520C7" w:rsidP="004C6199">
      <w:pPr>
        <w:pStyle w:val="Listenabsatz"/>
        <w:numPr>
          <w:ilvl w:val="0"/>
          <w:numId w:val="6"/>
        </w:numPr>
        <w:autoSpaceDE w:val="0"/>
        <w:autoSpaceDN w:val="0"/>
        <w:adjustRightInd w:val="0"/>
        <w:spacing w:before="120" w:after="120" w:line="240" w:lineRule="auto"/>
        <w:ind w:left="284" w:hanging="284"/>
        <w:rPr>
          <w:rFonts w:ascii="Arial" w:hAnsi="Arial" w:cs="Arial"/>
          <w:color w:val="333333"/>
          <w:sz w:val="24"/>
          <w:szCs w:val="24"/>
        </w:rPr>
      </w:pPr>
      <w:r w:rsidRPr="00450191">
        <w:rPr>
          <w:rFonts w:ascii="Arial" w:hAnsi="Arial" w:cs="Arial"/>
          <w:color w:val="333333"/>
          <w:sz w:val="24"/>
          <w:szCs w:val="24"/>
        </w:rPr>
        <w:t xml:space="preserve">Als </w:t>
      </w:r>
      <w:r w:rsidRPr="00450191">
        <w:rPr>
          <w:rFonts w:ascii="Arial" w:hAnsi="Arial" w:cs="Arial"/>
          <w:b/>
          <w:bCs/>
          <w:color w:val="333333"/>
          <w:sz w:val="24"/>
          <w:szCs w:val="24"/>
        </w:rPr>
        <w:t>Gast</w:t>
      </w:r>
      <w:r w:rsidRPr="00450191">
        <w:rPr>
          <w:rFonts w:ascii="Arial" w:hAnsi="Arial" w:cs="Arial"/>
          <w:color w:val="333333"/>
          <w:sz w:val="24"/>
          <w:szCs w:val="24"/>
        </w:rPr>
        <w:t xml:space="preserve"> müssen Sie sich im Vorfeld Ihrer ersten Buchung einmalig </w:t>
      </w:r>
      <w:r w:rsidRPr="00450191">
        <w:rPr>
          <w:rFonts w:ascii="Arial" w:hAnsi="Arial" w:cs="Arial"/>
          <w:b/>
          <w:bCs/>
          <w:color w:val="333333"/>
          <w:sz w:val="24"/>
          <w:szCs w:val="24"/>
        </w:rPr>
        <w:t>registrieren</w:t>
      </w:r>
      <w:r w:rsidRPr="00450191">
        <w:rPr>
          <w:rFonts w:ascii="Arial" w:hAnsi="Arial" w:cs="Arial"/>
          <w:color w:val="333333"/>
          <w:sz w:val="24"/>
          <w:szCs w:val="24"/>
        </w:rPr>
        <w:t xml:space="preserve"> (Button links neben Login) und sämtliche erforderliche Daten in die Vorlage eintragen. </w:t>
      </w:r>
      <w:r w:rsidRPr="00450191">
        <w:rPr>
          <w:rFonts w:ascii="Arial" w:eastAsia="Times New Roman" w:hAnsi="Arial" w:cs="Arial"/>
          <w:color w:val="212529"/>
          <w:sz w:val="24"/>
          <w:szCs w:val="24"/>
          <w:lang w:eastAsia="de-DE"/>
        </w:rPr>
        <w:t>Sie erhalten dann eine Nachricht an die angegebene Mailadresse. Diese Mail muss geöffnet und der darin enthaltene L</w:t>
      </w:r>
      <w:r w:rsidR="00336E12" w:rsidRPr="00450191">
        <w:rPr>
          <w:rFonts w:ascii="Arial" w:eastAsia="Times New Roman" w:hAnsi="Arial" w:cs="Arial"/>
          <w:color w:val="212529"/>
          <w:sz w:val="24"/>
          <w:szCs w:val="24"/>
          <w:lang w:eastAsia="de-DE"/>
        </w:rPr>
        <w:t>ink</w:t>
      </w:r>
      <w:r w:rsidRPr="00450191">
        <w:rPr>
          <w:rFonts w:ascii="Arial" w:eastAsia="Times New Roman" w:hAnsi="Arial" w:cs="Arial"/>
          <w:color w:val="212529"/>
          <w:sz w:val="24"/>
          <w:szCs w:val="24"/>
          <w:lang w:eastAsia="de-DE"/>
        </w:rPr>
        <w:t xml:space="preserve"> muss einmal angeklickt werden. Dann ist alles bereit, um zu buchen</w:t>
      </w:r>
      <w:r w:rsidR="009311EE">
        <w:rPr>
          <w:rFonts w:ascii="Arial" w:eastAsia="Times New Roman" w:hAnsi="Arial" w:cs="Arial"/>
          <w:color w:val="212529"/>
          <w:sz w:val="24"/>
          <w:szCs w:val="24"/>
          <w:lang w:eastAsia="de-DE"/>
        </w:rPr>
        <w:t>.</w:t>
      </w:r>
    </w:p>
    <w:p w14:paraId="62BA5AEC" w14:textId="77777777" w:rsidR="00E520C7" w:rsidRPr="00450191" w:rsidRDefault="00E520C7" w:rsidP="00E520C7">
      <w:pPr>
        <w:autoSpaceDE w:val="0"/>
        <w:autoSpaceDN w:val="0"/>
        <w:adjustRightInd w:val="0"/>
        <w:spacing w:before="120" w:line="240" w:lineRule="auto"/>
        <w:ind w:left="284"/>
        <w:rPr>
          <w:rFonts w:ascii="Arial" w:hAnsi="Arial" w:cs="Arial"/>
          <w:color w:val="333333"/>
          <w:sz w:val="24"/>
          <w:szCs w:val="24"/>
        </w:rPr>
      </w:pPr>
      <w:r w:rsidRPr="00450191">
        <w:rPr>
          <w:rFonts w:ascii="Arial" w:hAnsi="Arial" w:cs="Arial"/>
          <w:color w:val="333333"/>
          <w:sz w:val="24"/>
          <w:szCs w:val="24"/>
        </w:rPr>
        <w:t>Nach erfolgreicher Anmeldung erscheint oben rechts anstelle des Login-Buttons Ihr Benutzername mit den Menüs des Benutzerkontos.</w:t>
      </w:r>
    </w:p>
    <w:p w14:paraId="223F0034" w14:textId="7B17AAA5" w:rsidR="00E520C7" w:rsidRPr="00450191" w:rsidRDefault="00E520C7" w:rsidP="00E520C7">
      <w:pPr>
        <w:pStyle w:val="Listenabsatz"/>
        <w:numPr>
          <w:ilvl w:val="0"/>
          <w:numId w:val="6"/>
        </w:numPr>
        <w:autoSpaceDE w:val="0"/>
        <w:autoSpaceDN w:val="0"/>
        <w:adjustRightInd w:val="0"/>
        <w:spacing w:after="0" w:line="240" w:lineRule="auto"/>
        <w:ind w:left="284" w:hanging="284"/>
        <w:rPr>
          <w:rFonts w:ascii="Arial" w:hAnsi="Arial" w:cs="Arial"/>
          <w:color w:val="333333"/>
          <w:sz w:val="24"/>
          <w:szCs w:val="24"/>
        </w:rPr>
      </w:pPr>
      <w:r w:rsidRPr="00450191">
        <w:rPr>
          <w:rFonts w:ascii="Arial" w:hAnsi="Arial" w:cs="Arial"/>
          <w:color w:val="333333"/>
          <w:sz w:val="24"/>
          <w:szCs w:val="24"/>
        </w:rPr>
        <w:t>Hat jemand</w:t>
      </w:r>
      <w:r w:rsidRPr="00450191">
        <w:rPr>
          <w:rFonts w:ascii="Arial" w:hAnsi="Arial" w:cs="Arial"/>
          <w:b/>
          <w:bCs/>
          <w:color w:val="333333"/>
          <w:sz w:val="24"/>
          <w:szCs w:val="24"/>
        </w:rPr>
        <w:t xml:space="preserve"> sein Passwort vergessen, </w:t>
      </w:r>
      <w:r w:rsidRPr="00450191">
        <w:rPr>
          <w:rFonts w:ascii="Arial" w:hAnsi="Arial" w:cs="Arial"/>
          <w:color w:val="333333"/>
          <w:sz w:val="24"/>
          <w:szCs w:val="24"/>
        </w:rPr>
        <w:t xml:space="preserve">bitte unter „Login“ auf „Passwort vergessen“ klicken, Benutzernamen eingeben, die </w:t>
      </w:r>
      <w:r w:rsidR="006935CB" w:rsidRPr="00450191">
        <w:rPr>
          <w:rFonts w:ascii="Arial" w:hAnsi="Arial" w:cs="Arial"/>
          <w:color w:val="333333"/>
          <w:sz w:val="24"/>
          <w:szCs w:val="24"/>
        </w:rPr>
        <w:t>E-Mail</w:t>
      </w:r>
      <w:r w:rsidRPr="00450191">
        <w:rPr>
          <w:rFonts w:ascii="Arial" w:hAnsi="Arial" w:cs="Arial"/>
          <w:color w:val="333333"/>
          <w:sz w:val="24"/>
          <w:szCs w:val="24"/>
        </w:rPr>
        <w:t xml:space="preserve"> anfordern und auf den Link in der angeforderten Email klicken. Dann können Sie ein neues Passwort vergeben.</w:t>
      </w:r>
    </w:p>
    <w:p w14:paraId="65F79704" w14:textId="77777777" w:rsidR="00E520C7" w:rsidRPr="00450191" w:rsidRDefault="00E520C7" w:rsidP="00450191">
      <w:pPr>
        <w:shd w:val="clear" w:color="auto" w:fill="FFFFFF"/>
        <w:spacing w:after="0" w:line="240" w:lineRule="auto"/>
        <w:rPr>
          <w:rFonts w:ascii="Arial" w:eastAsia="Times New Roman" w:hAnsi="Arial" w:cs="Arial"/>
          <w:color w:val="212529"/>
          <w:sz w:val="24"/>
          <w:szCs w:val="24"/>
          <w:lang w:eastAsia="de-DE"/>
        </w:rPr>
      </w:pPr>
    </w:p>
    <w:p w14:paraId="66696345" w14:textId="77777777" w:rsidR="00E520C7" w:rsidRPr="00450191" w:rsidRDefault="00E520C7" w:rsidP="00E520C7">
      <w:pPr>
        <w:shd w:val="clear" w:color="auto" w:fill="FFFFFF"/>
        <w:spacing w:after="120" w:line="240" w:lineRule="auto"/>
        <w:rPr>
          <w:rFonts w:ascii="Arial" w:eastAsia="Times New Roman" w:hAnsi="Arial" w:cs="Arial"/>
          <w:b/>
          <w:bCs/>
          <w:color w:val="008057"/>
          <w:sz w:val="24"/>
          <w:szCs w:val="24"/>
          <w:lang w:eastAsia="de-DE"/>
        </w:rPr>
      </w:pPr>
      <w:r w:rsidRPr="00450191">
        <w:rPr>
          <w:rFonts w:ascii="Arial" w:eastAsia="Times New Roman" w:hAnsi="Arial" w:cs="Arial"/>
          <w:b/>
          <w:bCs/>
          <w:color w:val="008057"/>
          <w:sz w:val="24"/>
          <w:szCs w:val="24"/>
          <w:lang w:eastAsia="de-DE"/>
        </w:rPr>
        <w:t>Platzreservierung</w:t>
      </w:r>
    </w:p>
    <w:p w14:paraId="741240B4" w14:textId="3172A6C5" w:rsidR="00E520C7" w:rsidRPr="00450191" w:rsidRDefault="00E520C7" w:rsidP="00E520C7">
      <w:pPr>
        <w:shd w:val="clear" w:color="auto" w:fill="FFFFFF"/>
        <w:spacing w:after="12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Die Reservierung können Sie am Terminal im Clubhaus (</w:t>
      </w:r>
      <w:r w:rsidR="003C45E0" w:rsidRPr="00450191">
        <w:rPr>
          <w:rFonts w:ascii="Arial" w:eastAsia="Times New Roman" w:hAnsi="Arial" w:cs="Arial"/>
          <w:color w:val="212529"/>
          <w:sz w:val="24"/>
          <w:szCs w:val="24"/>
          <w:lang w:eastAsia="de-DE"/>
        </w:rPr>
        <w:t>nur mit Transponder</w:t>
      </w:r>
      <w:r w:rsidRPr="00450191">
        <w:rPr>
          <w:rFonts w:ascii="Arial" w:eastAsia="Times New Roman" w:hAnsi="Arial" w:cs="Arial"/>
          <w:color w:val="212529"/>
          <w:sz w:val="24"/>
          <w:szCs w:val="24"/>
          <w:lang w:eastAsia="de-DE"/>
        </w:rPr>
        <w:t xml:space="preserve">), zu Hause am Computer oder mit dem Handy/Smartphone </w:t>
      </w:r>
      <w:r w:rsidR="00891F3A" w:rsidRPr="00450191">
        <w:rPr>
          <w:rFonts w:ascii="Arial" w:eastAsia="Times New Roman" w:hAnsi="Arial" w:cs="Arial"/>
          <w:color w:val="212529"/>
          <w:sz w:val="24"/>
          <w:szCs w:val="24"/>
          <w:lang w:eastAsia="de-DE"/>
        </w:rPr>
        <w:t xml:space="preserve">per Login </w:t>
      </w:r>
      <w:r w:rsidRPr="00450191">
        <w:rPr>
          <w:rFonts w:ascii="Arial" w:eastAsia="Times New Roman" w:hAnsi="Arial" w:cs="Arial"/>
          <w:color w:val="212529"/>
          <w:sz w:val="24"/>
          <w:szCs w:val="24"/>
          <w:lang w:eastAsia="de-DE"/>
        </w:rPr>
        <w:t>vornehmen.</w:t>
      </w:r>
    </w:p>
    <w:p w14:paraId="7B493625" w14:textId="2DEFB16E" w:rsidR="00E520C7" w:rsidRPr="00450191" w:rsidRDefault="00E520C7" w:rsidP="00E520C7">
      <w:pPr>
        <w:shd w:val="clear" w:color="auto" w:fill="FFFFFF"/>
        <w:spacing w:after="12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Zur Buchung klicken Sie links oben auf </w:t>
      </w:r>
      <w:r w:rsidRPr="00450191">
        <w:rPr>
          <w:rFonts w:ascii="Arial" w:eastAsia="Times New Roman" w:hAnsi="Arial" w:cs="Arial"/>
          <w:b/>
          <w:bCs/>
          <w:color w:val="212529"/>
          <w:sz w:val="24"/>
          <w:szCs w:val="24"/>
          <w:lang w:eastAsia="de-DE"/>
        </w:rPr>
        <w:t>„Freiplätze“</w:t>
      </w:r>
      <w:r w:rsidRPr="00450191">
        <w:rPr>
          <w:rFonts w:ascii="Arial" w:eastAsia="Times New Roman" w:hAnsi="Arial" w:cs="Arial"/>
          <w:color w:val="212529"/>
          <w:sz w:val="24"/>
          <w:szCs w:val="24"/>
          <w:lang w:eastAsia="de-DE"/>
        </w:rPr>
        <w:t xml:space="preserve">. Es erscheint eine Platzübersicht des aktuellen Tages. Wählen Sie nun den gewünschten </w:t>
      </w:r>
      <w:r w:rsidRPr="00450191">
        <w:rPr>
          <w:rFonts w:ascii="Arial" w:eastAsia="Times New Roman" w:hAnsi="Arial" w:cs="Arial"/>
          <w:b/>
          <w:bCs/>
          <w:color w:val="212529"/>
          <w:sz w:val="24"/>
          <w:szCs w:val="24"/>
          <w:lang w:eastAsia="de-DE"/>
        </w:rPr>
        <w:t xml:space="preserve">Buchungstag </w:t>
      </w:r>
      <w:r w:rsidRPr="00450191">
        <w:rPr>
          <w:rFonts w:ascii="Arial" w:eastAsia="Times New Roman" w:hAnsi="Arial" w:cs="Arial"/>
          <w:color w:val="212529"/>
          <w:sz w:val="24"/>
          <w:szCs w:val="24"/>
          <w:lang w:eastAsia="de-DE"/>
        </w:rPr>
        <w:t>aus</w:t>
      </w:r>
      <w:r w:rsidR="00540B26">
        <w:rPr>
          <w:rFonts w:ascii="Arial" w:eastAsia="Times New Roman" w:hAnsi="Arial" w:cs="Arial"/>
          <w:color w:val="212529"/>
          <w:sz w:val="24"/>
          <w:szCs w:val="24"/>
          <w:lang w:eastAsia="de-DE"/>
        </w:rPr>
        <w:t>.</w:t>
      </w:r>
      <w:r w:rsidRPr="00450191">
        <w:rPr>
          <w:rFonts w:ascii="Arial" w:eastAsia="Times New Roman" w:hAnsi="Arial" w:cs="Arial"/>
          <w:color w:val="212529"/>
          <w:sz w:val="24"/>
          <w:szCs w:val="24"/>
          <w:lang w:eastAsia="de-DE"/>
        </w:rPr>
        <w:t xml:space="preserve"> </w:t>
      </w:r>
    </w:p>
    <w:p w14:paraId="42AF13EA" w14:textId="77777777" w:rsidR="00E520C7" w:rsidRPr="00450191" w:rsidRDefault="00E520C7" w:rsidP="00E520C7">
      <w:pPr>
        <w:shd w:val="clear" w:color="auto" w:fill="FFFFFF"/>
        <w:spacing w:after="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Dazu können Sie mit dem Mauszeiger einfach auf den gewünschten </w:t>
      </w:r>
      <w:r w:rsidRPr="00450191">
        <w:rPr>
          <w:rFonts w:ascii="Arial" w:eastAsia="Times New Roman" w:hAnsi="Arial" w:cs="Arial"/>
          <w:b/>
          <w:bCs/>
          <w:color w:val="212529"/>
          <w:sz w:val="24"/>
          <w:szCs w:val="24"/>
          <w:lang w:eastAsia="de-DE"/>
        </w:rPr>
        <w:t>Platz</w:t>
      </w:r>
      <w:r w:rsidRPr="00450191">
        <w:rPr>
          <w:rFonts w:ascii="Arial" w:eastAsia="Times New Roman" w:hAnsi="Arial" w:cs="Arial"/>
          <w:color w:val="212529"/>
          <w:sz w:val="24"/>
          <w:szCs w:val="24"/>
          <w:lang w:eastAsia="de-DE"/>
        </w:rPr>
        <w:t xml:space="preserve"> und die </w:t>
      </w:r>
      <w:r w:rsidRPr="00450191">
        <w:rPr>
          <w:rFonts w:ascii="Arial" w:eastAsia="Times New Roman" w:hAnsi="Arial" w:cs="Arial"/>
          <w:b/>
          <w:bCs/>
          <w:color w:val="212529"/>
          <w:sz w:val="24"/>
          <w:szCs w:val="24"/>
          <w:lang w:eastAsia="de-DE"/>
        </w:rPr>
        <w:t>Spielzeit</w:t>
      </w:r>
      <w:r w:rsidRPr="00450191">
        <w:rPr>
          <w:rFonts w:ascii="Arial" w:eastAsia="Times New Roman" w:hAnsi="Arial" w:cs="Arial"/>
          <w:color w:val="212529"/>
          <w:sz w:val="24"/>
          <w:szCs w:val="24"/>
          <w:lang w:eastAsia="de-DE"/>
        </w:rPr>
        <w:t xml:space="preserve"> klicken. Es erscheint ein Fenster, mit den von Ihnen ausgewählten Werten, die sie hier noch ändern können.</w:t>
      </w:r>
    </w:p>
    <w:p w14:paraId="519BD631" w14:textId="21341E04" w:rsidR="00E520C7" w:rsidRPr="00450191" w:rsidRDefault="00E520C7" w:rsidP="00E520C7">
      <w:pPr>
        <w:shd w:val="clear" w:color="auto" w:fill="FFFFFF"/>
        <w:spacing w:after="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Bei </w:t>
      </w:r>
      <w:r w:rsidRPr="00DE1073">
        <w:rPr>
          <w:rFonts w:ascii="Arial" w:eastAsia="Times New Roman" w:hAnsi="Arial" w:cs="Arial"/>
          <w:b/>
          <w:bCs/>
          <w:color w:val="212529"/>
          <w:sz w:val="24"/>
          <w:szCs w:val="24"/>
          <w:lang w:eastAsia="de-DE"/>
        </w:rPr>
        <w:t>Online-Buchungen</w:t>
      </w:r>
      <w:r w:rsidRPr="00450191">
        <w:rPr>
          <w:rFonts w:ascii="Arial" w:eastAsia="Times New Roman" w:hAnsi="Arial" w:cs="Arial"/>
          <w:color w:val="212529"/>
          <w:sz w:val="24"/>
          <w:szCs w:val="24"/>
          <w:lang w:eastAsia="de-DE"/>
        </w:rPr>
        <w:t xml:space="preserve"> </w:t>
      </w:r>
      <w:r w:rsidR="00C5717D" w:rsidRPr="00450191">
        <w:rPr>
          <w:rFonts w:ascii="Arial" w:eastAsia="Times New Roman" w:hAnsi="Arial" w:cs="Arial"/>
          <w:color w:val="212529"/>
          <w:sz w:val="24"/>
          <w:szCs w:val="24"/>
          <w:lang w:eastAsia="de-DE"/>
        </w:rPr>
        <w:t>klicken</w:t>
      </w:r>
      <w:r w:rsidRPr="00450191">
        <w:rPr>
          <w:rFonts w:ascii="Arial" w:eastAsia="Times New Roman" w:hAnsi="Arial" w:cs="Arial"/>
          <w:color w:val="212529"/>
          <w:sz w:val="24"/>
          <w:szCs w:val="24"/>
          <w:lang w:eastAsia="de-DE"/>
        </w:rPr>
        <w:t xml:space="preserve"> Sie bei der Aufforderung, den </w:t>
      </w:r>
      <w:r w:rsidRPr="00DE1073">
        <w:rPr>
          <w:rFonts w:ascii="Arial" w:eastAsia="Times New Roman" w:hAnsi="Arial" w:cs="Arial"/>
          <w:b/>
          <w:bCs/>
          <w:color w:val="212529"/>
          <w:sz w:val="24"/>
          <w:szCs w:val="24"/>
          <w:lang w:eastAsia="de-DE"/>
        </w:rPr>
        <w:t>Transponder</w:t>
      </w:r>
      <w:r w:rsidRPr="00450191">
        <w:rPr>
          <w:rFonts w:ascii="Arial" w:eastAsia="Times New Roman" w:hAnsi="Arial" w:cs="Arial"/>
          <w:color w:val="212529"/>
          <w:sz w:val="24"/>
          <w:szCs w:val="24"/>
          <w:lang w:eastAsia="de-DE"/>
        </w:rPr>
        <w:t xml:space="preserve"> an das Lesegerät zu halten, auf </w:t>
      </w:r>
      <w:r w:rsidRPr="00DE1073">
        <w:rPr>
          <w:rFonts w:ascii="Arial" w:eastAsia="Times New Roman" w:hAnsi="Arial" w:cs="Arial"/>
          <w:b/>
          <w:bCs/>
          <w:color w:val="212529"/>
          <w:sz w:val="24"/>
          <w:szCs w:val="24"/>
          <w:lang w:eastAsia="de-DE"/>
        </w:rPr>
        <w:t>„Abbrechen“</w:t>
      </w:r>
      <w:r w:rsidRPr="00DE1073">
        <w:rPr>
          <w:rFonts w:ascii="Arial" w:eastAsia="Times New Roman" w:hAnsi="Arial" w:cs="Arial"/>
          <w:color w:val="212529"/>
          <w:sz w:val="24"/>
          <w:szCs w:val="24"/>
          <w:lang w:eastAsia="de-DE"/>
        </w:rPr>
        <w:t>.</w:t>
      </w:r>
    </w:p>
    <w:p w14:paraId="6274FC00" w14:textId="5A8E3EB4" w:rsidR="00E520C7" w:rsidRPr="00450191" w:rsidRDefault="00E520C7" w:rsidP="008E5568">
      <w:pPr>
        <w:shd w:val="clear" w:color="auto" w:fill="FFFFFF"/>
        <w:spacing w:before="240" w:after="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Bitte geben Sie nun alle </w:t>
      </w:r>
      <w:r w:rsidRPr="00450191">
        <w:rPr>
          <w:rFonts w:ascii="Arial" w:eastAsia="Times New Roman" w:hAnsi="Arial" w:cs="Arial"/>
          <w:b/>
          <w:bCs/>
          <w:color w:val="212529"/>
          <w:sz w:val="24"/>
          <w:szCs w:val="24"/>
          <w:lang w:eastAsia="de-DE"/>
        </w:rPr>
        <w:t>Mitspieler</w:t>
      </w:r>
      <w:r w:rsidRPr="00450191">
        <w:rPr>
          <w:rFonts w:ascii="Arial" w:eastAsia="Times New Roman" w:hAnsi="Arial" w:cs="Arial"/>
          <w:color w:val="212529"/>
          <w:sz w:val="24"/>
          <w:szCs w:val="24"/>
          <w:lang w:eastAsia="de-DE"/>
        </w:rPr>
        <w:t xml:space="preserve"> namentlich an. Klicken sie auf „</w:t>
      </w:r>
      <w:r w:rsidRPr="00450191">
        <w:rPr>
          <w:rFonts w:ascii="Arial" w:eastAsia="Times New Roman" w:hAnsi="Arial" w:cs="Arial"/>
          <w:b/>
          <w:bCs/>
          <w:color w:val="212529"/>
          <w:sz w:val="24"/>
          <w:szCs w:val="24"/>
          <w:lang w:eastAsia="de-DE"/>
        </w:rPr>
        <w:t>Weiter“</w:t>
      </w:r>
      <w:r w:rsidRPr="00450191">
        <w:rPr>
          <w:rFonts w:ascii="Arial" w:eastAsia="Times New Roman" w:hAnsi="Arial" w:cs="Arial"/>
          <w:color w:val="212529"/>
          <w:sz w:val="24"/>
          <w:szCs w:val="24"/>
          <w:lang w:eastAsia="de-DE"/>
        </w:rPr>
        <w:t xml:space="preserve"> und folgen sie den folgenden Schritten im Buchungsablauf, bis Sie im letzten Schritt </w:t>
      </w:r>
      <w:r w:rsidRPr="00450191">
        <w:rPr>
          <w:rFonts w:ascii="Arial" w:eastAsia="Times New Roman" w:hAnsi="Arial" w:cs="Arial"/>
          <w:b/>
          <w:bCs/>
          <w:color w:val="212529"/>
          <w:sz w:val="24"/>
          <w:szCs w:val="24"/>
          <w:lang w:eastAsia="de-DE"/>
        </w:rPr>
        <w:t>„Jetzt buchen..."</w:t>
      </w:r>
      <w:r w:rsidRPr="00450191">
        <w:rPr>
          <w:rFonts w:ascii="Arial" w:eastAsia="Times New Roman" w:hAnsi="Arial" w:cs="Arial"/>
          <w:color w:val="212529"/>
          <w:sz w:val="24"/>
          <w:szCs w:val="24"/>
          <w:lang w:eastAsia="de-DE"/>
        </w:rPr>
        <w:t xml:space="preserve"> anklicken können und die erfolgreiche Buchung zurückgemeldet bekommen. Alle Mitspieler erhalten ebenfalls eine Meldung an die jeweils beim Sekretariat registrierte Email. In der Buchungsübersicht wird Ihre Buchung nun angezeigt.</w:t>
      </w:r>
    </w:p>
    <w:p w14:paraId="3CF482E9" w14:textId="37812088" w:rsidR="00E520C7" w:rsidRPr="00450191" w:rsidRDefault="00E520C7" w:rsidP="00E520C7">
      <w:pPr>
        <w:shd w:val="clear" w:color="auto" w:fill="FFFFFF"/>
        <w:spacing w:before="120" w:after="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Vor </w:t>
      </w:r>
      <w:r w:rsidR="008E5568" w:rsidRPr="00450191">
        <w:rPr>
          <w:rFonts w:ascii="Arial" w:eastAsia="Times New Roman" w:hAnsi="Arial" w:cs="Arial"/>
          <w:color w:val="212529"/>
          <w:sz w:val="24"/>
          <w:szCs w:val="24"/>
          <w:lang w:eastAsia="de-DE"/>
        </w:rPr>
        <w:t>Betreten des Platzes</w:t>
      </w:r>
      <w:r w:rsidRPr="00450191">
        <w:rPr>
          <w:rFonts w:ascii="Arial" w:eastAsia="Times New Roman" w:hAnsi="Arial" w:cs="Arial"/>
          <w:color w:val="212529"/>
          <w:sz w:val="24"/>
          <w:szCs w:val="24"/>
          <w:lang w:eastAsia="de-DE"/>
        </w:rPr>
        <w:t xml:space="preserve"> </w:t>
      </w:r>
      <w:r w:rsidR="004C6199" w:rsidRPr="00450191">
        <w:rPr>
          <w:rFonts w:ascii="Arial" w:eastAsia="Times New Roman" w:hAnsi="Arial" w:cs="Arial"/>
          <w:color w:val="212529"/>
          <w:sz w:val="24"/>
          <w:szCs w:val="24"/>
          <w:lang w:eastAsia="de-DE"/>
        </w:rPr>
        <w:t xml:space="preserve">zur gebuchten Spielzeit </w:t>
      </w:r>
      <w:r w:rsidRPr="00450191">
        <w:rPr>
          <w:rFonts w:ascii="Arial" w:eastAsia="Times New Roman" w:hAnsi="Arial" w:cs="Arial"/>
          <w:color w:val="212529"/>
          <w:sz w:val="24"/>
          <w:szCs w:val="24"/>
          <w:lang w:eastAsia="de-DE"/>
        </w:rPr>
        <w:t xml:space="preserve">muss der Hauptbucher </w:t>
      </w:r>
      <w:r w:rsidR="00490754" w:rsidRPr="00450191">
        <w:rPr>
          <w:rFonts w:ascii="Arial" w:eastAsia="Times New Roman" w:hAnsi="Arial" w:cs="Arial"/>
          <w:color w:val="212529"/>
          <w:sz w:val="24"/>
          <w:szCs w:val="24"/>
          <w:lang w:eastAsia="de-DE"/>
        </w:rPr>
        <w:t xml:space="preserve">oder Mitspieler </w:t>
      </w:r>
      <w:r w:rsidRPr="00450191">
        <w:rPr>
          <w:rFonts w:ascii="Arial" w:eastAsia="Times New Roman" w:hAnsi="Arial" w:cs="Arial"/>
          <w:color w:val="212529"/>
          <w:sz w:val="24"/>
          <w:szCs w:val="24"/>
          <w:lang w:eastAsia="de-DE"/>
        </w:rPr>
        <w:t xml:space="preserve">nur noch am Terminal eine </w:t>
      </w:r>
      <w:r w:rsidRPr="00450191">
        <w:rPr>
          <w:rFonts w:ascii="Arial" w:eastAsia="Times New Roman" w:hAnsi="Arial" w:cs="Arial"/>
          <w:b/>
          <w:bCs/>
          <w:color w:val="212529"/>
          <w:sz w:val="24"/>
          <w:szCs w:val="24"/>
          <w:lang w:eastAsia="de-DE"/>
        </w:rPr>
        <w:t>„Präsenzmeldung“</w:t>
      </w:r>
      <w:r w:rsidRPr="00450191">
        <w:rPr>
          <w:rFonts w:ascii="Arial" w:eastAsia="Times New Roman" w:hAnsi="Arial" w:cs="Arial"/>
          <w:color w:val="212529"/>
          <w:sz w:val="24"/>
          <w:szCs w:val="24"/>
          <w:lang w:eastAsia="de-DE"/>
        </w:rPr>
        <w:t xml:space="preserve"> mit Hilfe seines Transponders (gilt nur für Mitglieder)</w:t>
      </w:r>
      <w:r w:rsidR="00540B26">
        <w:rPr>
          <w:rFonts w:ascii="Arial" w:eastAsia="Times New Roman" w:hAnsi="Arial" w:cs="Arial"/>
          <w:color w:val="212529"/>
          <w:sz w:val="24"/>
          <w:szCs w:val="24"/>
          <w:lang w:eastAsia="de-DE"/>
        </w:rPr>
        <w:t xml:space="preserve">, des Buchungscodes aus der </w:t>
      </w:r>
      <w:proofErr w:type="gramStart"/>
      <w:r w:rsidR="00540B26">
        <w:rPr>
          <w:rFonts w:ascii="Arial" w:eastAsia="Times New Roman" w:hAnsi="Arial" w:cs="Arial"/>
          <w:color w:val="212529"/>
          <w:sz w:val="24"/>
          <w:szCs w:val="24"/>
          <w:lang w:eastAsia="de-DE"/>
        </w:rPr>
        <w:t>Email</w:t>
      </w:r>
      <w:proofErr w:type="gramEnd"/>
      <w:r w:rsidR="00540B26">
        <w:rPr>
          <w:rFonts w:ascii="Arial" w:eastAsia="Times New Roman" w:hAnsi="Arial" w:cs="Arial"/>
          <w:color w:val="212529"/>
          <w:sz w:val="24"/>
          <w:szCs w:val="24"/>
          <w:lang w:eastAsia="de-DE"/>
        </w:rPr>
        <w:t xml:space="preserve"> oder der per persönlichen Pin</w:t>
      </w:r>
      <w:r w:rsidRPr="00450191">
        <w:rPr>
          <w:rFonts w:ascii="Arial" w:eastAsia="Times New Roman" w:hAnsi="Arial" w:cs="Arial"/>
          <w:color w:val="212529"/>
          <w:sz w:val="24"/>
          <w:szCs w:val="24"/>
          <w:lang w:eastAsia="de-DE"/>
        </w:rPr>
        <w:t xml:space="preserve"> vornehmen. Geschieht dies nicht, wird die Buchung 10 min nach Spielzeitbeginn automatisch </w:t>
      </w:r>
      <w:r w:rsidRPr="00450191">
        <w:rPr>
          <w:rFonts w:ascii="Arial" w:eastAsia="Times New Roman" w:hAnsi="Arial" w:cs="Arial"/>
          <w:b/>
          <w:bCs/>
          <w:color w:val="212529"/>
          <w:sz w:val="24"/>
          <w:szCs w:val="24"/>
          <w:lang w:eastAsia="de-DE"/>
        </w:rPr>
        <w:t>storniert</w:t>
      </w:r>
      <w:r w:rsidRPr="00450191">
        <w:rPr>
          <w:rFonts w:ascii="Arial" w:eastAsia="Times New Roman" w:hAnsi="Arial" w:cs="Arial"/>
          <w:color w:val="212529"/>
          <w:sz w:val="24"/>
          <w:szCs w:val="24"/>
          <w:lang w:eastAsia="de-DE"/>
        </w:rPr>
        <w:t>.</w:t>
      </w:r>
    </w:p>
    <w:p w14:paraId="0B4F089A" w14:textId="77777777" w:rsidR="00E520C7" w:rsidRPr="00450191" w:rsidRDefault="00E520C7" w:rsidP="00450191">
      <w:pPr>
        <w:shd w:val="clear" w:color="auto" w:fill="FFFFFF"/>
        <w:spacing w:after="0" w:line="240" w:lineRule="auto"/>
        <w:rPr>
          <w:rFonts w:ascii="Arial" w:eastAsia="Times New Roman" w:hAnsi="Arial" w:cs="Arial"/>
          <w:color w:val="212529"/>
          <w:sz w:val="24"/>
          <w:szCs w:val="24"/>
          <w:lang w:eastAsia="de-DE"/>
        </w:rPr>
      </w:pPr>
    </w:p>
    <w:p w14:paraId="7209BB42" w14:textId="77777777" w:rsidR="00E520C7" w:rsidRPr="00450191" w:rsidRDefault="00E520C7" w:rsidP="00E520C7">
      <w:pPr>
        <w:shd w:val="clear" w:color="auto" w:fill="FFFFFF"/>
        <w:spacing w:after="120" w:line="240" w:lineRule="auto"/>
        <w:rPr>
          <w:rFonts w:ascii="Arial" w:eastAsia="Times New Roman" w:hAnsi="Arial" w:cs="Arial"/>
          <w:b/>
          <w:bCs/>
          <w:color w:val="008057"/>
          <w:sz w:val="24"/>
          <w:szCs w:val="24"/>
          <w:lang w:eastAsia="de-DE"/>
        </w:rPr>
      </w:pPr>
      <w:r w:rsidRPr="00450191">
        <w:rPr>
          <w:rFonts w:ascii="Arial" w:eastAsia="Times New Roman" w:hAnsi="Arial" w:cs="Arial"/>
          <w:b/>
          <w:bCs/>
          <w:color w:val="008057"/>
          <w:sz w:val="24"/>
          <w:szCs w:val="24"/>
          <w:lang w:eastAsia="de-DE"/>
        </w:rPr>
        <w:t>Platzbuchung für Gäste</w:t>
      </w:r>
    </w:p>
    <w:p w14:paraId="187AEFEF" w14:textId="77777777" w:rsidR="00F500C5" w:rsidRPr="00450191" w:rsidRDefault="00E520C7" w:rsidP="00B86619">
      <w:pPr>
        <w:shd w:val="clear" w:color="auto" w:fill="FFFFFF"/>
        <w:spacing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Gäste müssen bei der Registrierung eine Kontoverbindung angeben. Die Verrechnung der </w:t>
      </w:r>
      <w:r w:rsidRPr="005E6BE5">
        <w:rPr>
          <w:rFonts w:ascii="Arial" w:eastAsia="Times New Roman" w:hAnsi="Arial" w:cs="Arial"/>
          <w:b/>
          <w:bCs/>
          <w:color w:val="212529"/>
          <w:sz w:val="24"/>
          <w:szCs w:val="24"/>
          <w:lang w:eastAsia="de-DE"/>
        </w:rPr>
        <w:t xml:space="preserve">Gastgebühr </w:t>
      </w:r>
      <w:r w:rsidRPr="00450191">
        <w:rPr>
          <w:rFonts w:ascii="Arial" w:eastAsia="Times New Roman" w:hAnsi="Arial" w:cs="Arial"/>
          <w:color w:val="212529"/>
          <w:sz w:val="24"/>
          <w:szCs w:val="24"/>
          <w:lang w:eastAsia="de-DE"/>
        </w:rPr>
        <w:t xml:space="preserve">erfolgt dann per Bankeinzug. Ein Platz kostet </w:t>
      </w:r>
      <w:r w:rsidRPr="005E6BE5">
        <w:rPr>
          <w:rFonts w:ascii="Arial" w:eastAsia="Times New Roman" w:hAnsi="Arial" w:cs="Arial"/>
          <w:b/>
          <w:bCs/>
          <w:color w:val="212529"/>
          <w:sz w:val="24"/>
          <w:szCs w:val="24"/>
          <w:lang w:eastAsia="de-DE"/>
        </w:rPr>
        <w:t>20,- Euro pro Stunde</w:t>
      </w:r>
      <w:r w:rsidRPr="00450191">
        <w:rPr>
          <w:rFonts w:ascii="Arial" w:eastAsia="Times New Roman" w:hAnsi="Arial" w:cs="Arial"/>
          <w:color w:val="212529"/>
          <w:sz w:val="24"/>
          <w:szCs w:val="24"/>
          <w:lang w:eastAsia="de-DE"/>
        </w:rPr>
        <w:t xml:space="preserve">. </w:t>
      </w:r>
    </w:p>
    <w:p w14:paraId="754C07A7" w14:textId="6DA5EFA3" w:rsidR="00453E54" w:rsidRPr="00450191" w:rsidRDefault="00E520C7" w:rsidP="00592406">
      <w:pPr>
        <w:shd w:val="clear" w:color="auto" w:fill="FFFFFF"/>
        <w:spacing w:after="0" w:line="240" w:lineRule="auto"/>
        <w:rPr>
          <w:rFonts w:ascii="Arial" w:eastAsia="Times New Roman" w:hAnsi="Arial" w:cs="Arial"/>
          <w:color w:val="212529"/>
          <w:sz w:val="24"/>
          <w:szCs w:val="24"/>
          <w:lang w:eastAsia="de-DE"/>
        </w:rPr>
      </w:pPr>
      <w:r w:rsidRPr="00450191">
        <w:rPr>
          <w:rFonts w:ascii="Arial" w:eastAsia="Times New Roman" w:hAnsi="Arial" w:cs="Arial"/>
          <w:color w:val="212529"/>
          <w:sz w:val="24"/>
          <w:szCs w:val="24"/>
          <w:lang w:eastAsia="de-DE"/>
        </w:rPr>
        <w:t xml:space="preserve">Spielt ein Mitglied mit einem Gast </w:t>
      </w:r>
      <w:r w:rsidR="00F500C5" w:rsidRPr="00450191">
        <w:rPr>
          <w:rFonts w:ascii="Arial" w:eastAsia="Times New Roman" w:hAnsi="Arial" w:cs="Arial"/>
          <w:color w:val="212529"/>
          <w:sz w:val="24"/>
          <w:szCs w:val="24"/>
          <w:lang w:eastAsia="de-DE"/>
        </w:rPr>
        <w:t xml:space="preserve">muss die Reservierung durch das Mitglied </w:t>
      </w:r>
      <w:r w:rsidR="0001110A">
        <w:rPr>
          <w:rFonts w:ascii="Arial" w:eastAsia="Times New Roman" w:hAnsi="Arial" w:cs="Arial"/>
          <w:color w:val="212529"/>
          <w:sz w:val="24"/>
          <w:szCs w:val="24"/>
          <w:lang w:eastAsia="de-DE"/>
        </w:rPr>
        <w:t>vorgenom</w:t>
      </w:r>
      <w:r w:rsidR="0001110A">
        <w:rPr>
          <w:rFonts w:ascii="Arial" w:eastAsia="Times New Roman" w:hAnsi="Arial" w:cs="Arial"/>
          <w:color w:val="212529"/>
          <w:sz w:val="24"/>
          <w:szCs w:val="24"/>
          <w:lang w:eastAsia="de-DE"/>
        </w:rPr>
        <w:softHyphen/>
        <w:t>men</w:t>
      </w:r>
      <w:r w:rsidR="00F500C5" w:rsidRPr="00450191">
        <w:rPr>
          <w:rFonts w:ascii="Arial" w:eastAsia="Times New Roman" w:hAnsi="Arial" w:cs="Arial"/>
          <w:color w:val="212529"/>
          <w:sz w:val="24"/>
          <w:szCs w:val="24"/>
          <w:lang w:eastAsia="de-DE"/>
        </w:rPr>
        <w:t xml:space="preserve"> und </w:t>
      </w:r>
      <w:r w:rsidR="00B86619" w:rsidRPr="00450191">
        <w:rPr>
          <w:rFonts w:ascii="Arial" w:eastAsia="Times New Roman" w:hAnsi="Arial" w:cs="Arial"/>
          <w:color w:val="212529"/>
          <w:sz w:val="24"/>
          <w:szCs w:val="24"/>
          <w:lang w:eastAsia="de-DE"/>
        </w:rPr>
        <w:t>dessen</w:t>
      </w:r>
      <w:r w:rsidR="00F500C5" w:rsidRPr="00450191">
        <w:rPr>
          <w:rFonts w:ascii="Arial" w:eastAsia="Times New Roman" w:hAnsi="Arial" w:cs="Arial"/>
          <w:color w:val="212529"/>
          <w:sz w:val="24"/>
          <w:szCs w:val="24"/>
          <w:lang w:eastAsia="de-DE"/>
        </w:rPr>
        <w:t xml:space="preserve"> </w:t>
      </w:r>
      <w:r w:rsidR="00B86619" w:rsidRPr="00450191">
        <w:rPr>
          <w:rFonts w:ascii="Arial" w:eastAsia="Times New Roman" w:hAnsi="Arial" w:cs="Arial"/>
          <w:color w:val="212529"/>
          <w:sz w:val="24"/>
          <w:szCs w:val="24"/>
          <w:lang w:eastAsia="de-DE"/>
        </w:rPr>
        <w:t xml:space="preserve">Kontodaten eingetragen </w:t>
      </w:r>
      <w:r w:rsidR="00F500C5" w:rsidRPr="00450191">
        <w:rPr>
          <w:rFonts w:ascii="Arial" w:eastAsia="Times New Roman" w:hAnsi="Arial" w:cs="Arial"/>
          <w:color w:val="212529"/>
          <w:sz w:val="24"/>
          <w:szCs w:val="24"/>
          <w:lang w:eastAsia="de-DE"/>
        </w:rPr>
        <w:t>werden</w:t>
      </w:r>
      <w:r w:rsidR="00B86619" w:rsidRPr="00450191">
        <w:rPr>
          <w:rFonts w:ascii="Arial" w:eastAsia="Times New Roman" w:hAnsi="Arial" w:cs="Arial"/>
          <w:color w:val="212529"/>
          <w:sz w:val="24"/>
          <w:szCs w:val="24"/>
          <w:lang w:eastAsia="de-DE"/>
        </w:rPr>
        <w:t xml:space="preserve"> (sonst kommt es zu Falschberechnung bei den Gastgebühren).</w:t>
      </w:r>
    </w:p>
    <w:sectPr w:rsidR="00453E54" w:rsidRPr="00450191" w:rsidSect="00DC2F8D">
      <w:footerReference w:type="default" r:id="rId10"/>
      <w:type w:val="continuous"/>
      <w:pgSz w:w="11906" w:h="16838" w:code="9"/>
      <w:pgMar w:top="851" w:right="1133"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DB9D1" w14:textId="77777777" w:rsidR="00AC644F" w:rsidRDefault="00AC644F" w:rsidP="00F12CDD">
      <w:pPr>
        <w:spacing w:after="0" w:line="240" w:lineRule="auto"/>
      </w:pPr>
      <w:r>
        <w:separator/>
      </w:r>
    </w:p>
  </w:endnote>
  <w:endnote w:type="continuationSeparator" w:id="0">
    <w:p w14:paraId="19F10295" w14:textId="77777777" w:rsidR="00AC644F" w:rsidRDefault="00AC644F" w:rsidP="00F1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9942" w14:textId="0544A38C" w:rsidR="00F12CDD" w:rsidRPr="00C604DD" w:rsidRDefault="00F12CDD" w:rsidP="00C604DD">
    <w:pPr>
      <w:pStyle w:val="Fuzeile"/>
      <w:jc w:val="center"/>
      <w:rPr>
        <w:b/>
        <w:bCs/>
        <w:sz w:val="20"/>
        <w:szCs w:val="20"/>
      </w:rPr>
    </w:pPr>
    <w:r w:rsidRPr="00F12CDD">
      <w:rPr>
        <w:b/>
        <w:bCs/>
        <w:sz w:val="20"/>
        <w:szCs w:val="20"/>
      </w:rPr>
      <w:t>Spiel-, Platz und Trainingsordnung des TC B</w:t>
    </w:r>
    <w:r w:rsidR="002D6CA6">
      <w:rPr>
        <w:b/>
        <w:bCs/>
        <w:sz w:val="20"/>
        <w:szCs w:val="20"/>
      </w:rPr>
      <w:t xml:space="preserve">ad Weißer </w:t>
    </w:r>
    <w:r w:rsidRPr="00F12CDD">
      <w:rPr>
        <w:b/>
        <w:bCs/>
        <w:sz w:val="20"/>
        <w:szCs w:val="20"/>
      </w:rPr>
      <w:t>H</w:t>
    </w:r>
    <w:r w:rsidR="002D6CA6">
      <w:rPr>
        <w:b/>
        <w:bCs/>
        <w:sz w:val="20"/>
        <w:szCs w:val="20"/>
      </w:rPr>
      <w:t xml:space="preserve">irsch </w:t>
    </w:r>
    <w:r w:rsidRPr="00F12CDD">
      <w:rPr>
        <w:b/>
        <w:bCs/>
        <w:sz w:val="20"/>
        <w:szCs w:val="20"/>
      </w:rPr>
      <w:t>D</w:t>
    </w:r>
    <w:r w:rsidR="002D6CA6">
      <w:rPr>
        <w:b/>
        <w:bCs/>
        <w:sz w:val="20"/>
        <w:szCs w:val="20"/>
      </w:rPr>
      <w:t>resden</w:t>
    </w:r>
    <w:r w:rsidRPr="00F12CDD">
      <w:rPr>
        <w:b/>
        <w:bCs/>
        <w:sz w:val="20"/>
        <w:szCs w:val="20"/>
      </w:rPr>
      <w:t xml:space="preserve"> e.V.   -   Fassung Mai 202</w:t>
    </w:r>
    <w:r w:rsidR="00ED2ECC">
      <w:rPr>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1D04" w14:textId="77777777" w:rsidR="00AC644F" w:rsidRDefault="00AC644F" w:rsidP="00F12CDD">
      <w:pPr>
        <w:spacing w:after="0" w:line="240" w:lineRule="auto"/>
      </w:pPr>
      <w:r>
        <w:separator/>
      </w:r>
    </w:p>
  </w:footnote>
  <w:footnote w:type="continuationSeparator" w:id="0">
    <w:p w14:paraId="59AA60EC" w14:textId="77777777" w:rsidR="00AC644F" w:rsidRDefault="00AC644F" w:rsidP="00F12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98"/>
    <w:multiLevelType w:val="hybridMultilevel"/>
    <w:tmpl w:val="5B94B42E"/>
    <w:lvl w:ilvl="0" w:tplc="D902B604">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423E8"/>
    <w:multiLevelType w:val="hybridMultilevel"/>
    <w:tmpl w:val="6512BF4E"/>
    <w:lvl w:ilvl="0" w:tplc="0624DAB8">
      <w:numFmt w:val="bullet"/>
      <w:lvlText w:val="-"/>
      <w:lvlJc w:val="left"/>
      <w:pPr>
        <w:ind w:left="720" w:hanging="360"/>
      </w:pPr>
      <w:rPr>
        <w:rFonts w:ascii="Verdana" w:eastAsia="Times New Roman"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19173D"/>
    <w:multiLevelType w:val="hybridMultilevel"/>
    <w:tmpl w:val="A2B68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C30137"/>
    <w:multiLevelType w:val="hybridMultilevel"/>
    <w:tmpl w:val="44EA2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E3264A"/>
    <w:multiLevelType w:val="hybridMultilevel"/>
    <w:tmpl w:val="4B624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0453DC"/>
    <w:multiLevelType w:val="hybridMultilevel"/>
    <w:tmpl w:val="DD9A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54"/>
    <w:rsid w:val="0001110A"/>
    <w:rsid w:val="000174EF"/>
    <w:rsid w:val="00047C8C"/>
    <w:rsid w:val="000755A2"/>
    <w:rsid w:val="000870B2"/>
    <w:rsid w:val="000C178E"/>
    <w:rsid w:val="000D3705"/>
    <w:rsid w:val="000E0F1A"/>
    <w:rsid w:val="00104369"/>
    <w:rsid w:val="00133E51"/>
    <w:rsid w:val="001435B1"/>
    <w:rsid w:val="00151DE1"/>
    <w:rsid w:val="00166D85"/>
    <w:rsid w:val="0018225C"/>
    <w:rsid w:val="0019183C"/>
    <w:rsid w:val="001C069D"/>
    <w:rsid w:val="001C1C90"/>
    <w:rsid w:val="001D355A"/>
    <w:rsid w:val="001D55C7"/>
    <w:rsid w:val="001E5572"/>
    <w:rsid w:val="00232847"/>
    <w:rsid w:val="00282D57"/>
    <w:rsid w:val="002D6CA6"/>
    <w:rsid w:val="002E3747"/>
    <w:rsid w:val="002F2A0D"/>
    <w:rsid w:val="002F634C"/>
    <w:rsid w:val="00301CC5"/>
    <w:rsid w:val="00307143"/>
    <w:rsid w:val="00326766"/>
    <w:rsid w:val="00332106"/>
    <w:rsid w:val="00336C32"/>
    <w:rsid w:val="00336E12"/>
    <w:rsid w:val="00364C28"/>
    <w:rsid w:val="00383D13"/>
    <w:rsid w:val="0038644A"/>
    <w:rsid w:val="00390D99"/>
    <w:rsid w:val="003A0643"/>
    <w:rsid w:val="003A115A"/>
    <w:rsid w:val="003B3545"/>
    <w:rsid w:val="003B6849"/>
    <w:rsid w:val="003C00FC"/>
    <w:rsid w:val="003C3EE4"/>
    <w:rsid w:val="003C45E0"/>
    <w:rsid w:val="003C5DA3"/>
    <w:rsid w:val="003E6AC0"/>
    <w:rsid w:val="003E79D4"/>
    <w:rsid w:val="00407C24"/>
    <w:rsid w:val="004126AD"/>
    <w:rsid w:val="00420F68"/>
    <w:rsid w:val="00424A6B"/>
    <w:rsid w:val="00450191"/>
    <w:rsid w:val="00453E54"/>
    <w:rsid w:val="00465629"/>
    <w:rsid w:val="00490754"/>
    <w:rsid w:val="00491844"/>
    <w:rsid w:val="004A4C86"/>
    <w:rsid w:val="004C6199"/>
    <w:rsid w:val="004D3572"/>
    <w:rsid w:val="004F14D7"/>
    <w:rsid w:val="004F2613"/>
    <w:rsid w:val="005265A6"/>
    <w:rsid w:val="00540B26"/>
    <w:rsid w:val="005872EC"/>
    <w:rsid w:val="00592406"/>
    <w:rsid w:val="005A0573"/>
    <w:rsid w:val="005A69DE"/>
    <w:rsid w:val="005B733B"/>
    <w:rsid w:val="005D10EA"/>
    <w:rsid w:val="005E6BE5"/>
    <w:rsid w:val="006132D0"/>
    <w:rsid w:val="00622BB5"/>
    <w:rsid w:val="0063391F"/>
    <w:rsid w:val="006558FE"/>
    <w:rsid w:val="006935CB"/>
    <w:rsid w:val="006B2714"/>
    <w:rsid w:val="006E2BDD"/>
    <w:rsid w:val="00700284"/>
    <w:rsid w:val="00721134"/>
    <w:rsid w:val="0076604C"/>
    <w:rsid w:val="00772E85"/>
    <w:rsid w:val="007D7115"/>
    <w:rsid w:val="007E0E0A"/>
    <w:rsid w:val="007E63F3"/>
    <w:rsid w:val="007F0C37"/>
    <w:rsid w:val="00803BE9"/>
    <w:rsid w:val="00810F24"/>
    <w:rsid w:val="008173A4"/>
    <w:rsid w:val="008247D6"/>
    <w:rsid w:val="00840659"/>
    <w:rsid w:val="00847745"/>
    <w:rsid w:val="00875DF1"/>
    <w:rsid w:val="00891F3A"/>
    <w:rsid w:val="008B404B"/>
    <w:rsid w:val="008C1BB9"/>
    <w:rsid w:val="008D145C"/>
    <w:rsid w:val="008E5568"/>
    <w:rsid w:val="00911349"/>
    <w:rsid w:val="009274BA"/>
    <w:rsid w:val="00930693"/>
    <w:rsid w:val="009311EE"/>
    <w:rsid w:val="0094391D"/>
    <w:rsid w:val="00956332"/>
    <w:rsid w:val="00966D4B"/>
    <w:rsid w:val="00980C89"/>
    <w:rsid w:val="00987980"/>
    <w:rsid w:val="0099604E"/>
    <w:rsid w:val="009B7793"/>
    <w:rsid w:val="009D7C64"/>
    <w:rsid w:val="009E63EC"/>
    <w:rsid w:val="00A021A4"/>
    <w:rsid w:val="00A172E3"/>
    <w:rsid w:val="00A26A1E"/>
    <w:rsid w:val="00A54AC3"/>
    <w:rsid w:val="00A56FB6"/>
    <w:rsid w:val="00A5778D"/>
    <w:rsid w:val="00A87EF5"/>
    <w:rsid w:val="00AA19E2"/>
    <w:rsid w:val="00AC24FF"/>
    <w:rsid w:val="00AC628A"/>
    <w:rsid w:val="00AC644F"/>
    <w:rsid w:val="00AD3FF1"/>
    <w:rsid w:val="00AD43E3"/>
    <w:rsid w:val="00B03451"/>
    <w:rsid w:val="00B143C7"/>
    <w:rsid w:val="00B604D6"/>
    <w:rsid w:val="00B80341"/>
    <w:rsid w:val="00B81E4A"/>
    <w:rsid w:val="00B86619"/>
    <w:rsid w:val="00B87C59"/>
    <w:rsid w:val="00BB19ED"/>
    <w:rsid w:val="00BC4EFC"/>
    <w:rsid w:val="00BC5E5C"/>
    <w:rsid w:val="00C14745"/>
    <w:rsid w:val="00C15E3D"/>
    <w:rsid w:val="00C16822"/>
    <w:rsid w:val="00C22998"/>
    <w:rsid w:val="00C4038B"/>
    <w:rsid w:val="00C5717D"/>
    <w:rsid w:val="00C604DD"/>
    <w:rsid w:val="00CA6F76"/>
    <w:rsid w:val="00CC4C2F"/>
    <w:rsid w:val="00CF4EFF"/>
    <w:rsid w:val="00D11573"/>
    <w:rsid w:val="00D13DCC"/>
    <w:rsid w:val="00D21311"/>
    <w:rsid w:val="00D62A11"/>
    <w:rsid w:val="00D632C3"/>
    <w:rsid w:val="00D7067C"/>
    <w:rsid w:val="00D91FC4"/>
    <w:rsid w:val="00DC2F8D"/>
    <w:rsid w:val="00DC5399"/>
    <w:rsid w:val="00DD7863"/>
    <w:rsid w:val="00DE1073"/>
    <w:rsid w:val="00E520C7"/>
    <w:rsid w:val="00EB2821"/>
    <w:rsid w:val="00EC2120"/>
    <w:rsid w:val="00EC3CD6"/>
    <w:rsid w:val="00ED14E0"/>
    <w:rsid w:val="00ED2ECC"/>
    <w:rsid w:val="00EE7530"/>
    <w:rsid w:val="00F02062"/>
    <w:rsid w:val="00F0742D"/>
    <w:rsid w:val="00F118CB"/>
    <w:rsid w:val="00F12CDD"/>
    <w:rsid w:val="00F2514B"/>
    <w:rsid w:val="00F363CF"/>
    <w:rsid w:val="00F456C7"/>
    <w:rsid w:val="00F500C5"/>
    <w:rsid w:val="00F52866"/>
    <w:rsid w:val="00F53289"/>
    <w:rsid w:val="00F91A6B"/>
    <w:rsid w:val="00F91FB7"/>
    <w:rsid w:val="00FA0F98"/>
    <w:rsid w:val="00FA580D"/>
    <w:rsid w:val="00FA5C34"/>
    <w:rsid w:val="00FC6FBD"/>
    <w:rsid w:val="00FD5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98D0"/>
  <w15:chartTrackingRefBased/>
  <w15:docId w15:val="{3D7FABD7-31A8-4BA7-ACD4-4D70822B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DD"/>
  </w:style>
  <w:style w:type="paragraph" w:styleId="Fuzeile">
    <w:name w:val="footer"/>
    <w:basedOn w:val="Standard"/>
    <w:link w:val="FuzeileZchn"/>
    <w:uiPriority w:val="99"/>
    <w:unhideWhenUsed/>
    <w:rsid w:val="00F12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DD"/>
  </w:style>
  <w:style w:type="paragraph" w:styleId="Sprechblasentext">
    <w:name w:val="Balloon Text"/>
    <w:basedOn w:val="Standard"/>
    <w:link w:val="SprechblasentextZchn"/>
    <w:uiPriority w:val="99"/>
    <w:semiHidden/>
    <w:unhideWhenUsed/>
    <w:rsid w:val="00047C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C8C"/>
    <w:rPr>
      <w:rFonts w:ascii="Segoe UI" w:hAnsi="Segoe UI" w:cs="Segoe UI"/>
      <w:sz w:val="18"/>
      <w:szCs w:val="18"/>
    </w:rPr>
  </w:style>
  <w:style w:type="paragraph" w:styleId="Listenabsatz">
    <w:name w:val="List Paragraph"/>
    <w:basedOn w:val="Standard"/>
    <w:uiPriority w:val="34"/>
    <w:qFormat/>
    <w:rsid w:val="006B2714"/>
    <w:pPr>
      <w:ind w:left="720"/>
      <w:contextualSpacing/>
    </w:pPr>
  </w:style>
  <w:style w:type="paragraph" w:styleId="HTMLAdresse">
    <w:name w:val="HTML Address"/>
    <w:basedOn w:val="Standard"/>
    <w:link w:val="HTMLAdresseZchn"/>
    <w:uiPriority w:val="99"/>
    <w:semiHidden/>
    <w:unhideWhenUsed/>
    <w:rsid w:val="006B2714"/>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6B2714"/>
    <w:rPr>
      <w:rFonts w:ascii="Times New Roman" w:eastAsia="Times New Roman" w:hAnsi="Times New Roman" w:cs="Times New Roman"/>
      <w:i/>
      <w:iCs/>
      <w:sz w:val="24"/>
      <w:szCs w:val="24"/>
      <w:lang w:eastAsia="de-DE"/>
    </w:rPr>
  </w:style>
  <w:style w:type="character" w:styleId="Hyperlink">
    <w:name w:val="Hyperlink"/>
    <w:basedOn w:val="Absatz-Standardschriftart"/>
    <w:uiPriority w:val="99"/>
    <w:unhideWhenUsed/>
    <w:rsid w:val="00E52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33684">
      <w:bodyDiv w:val="1"/>
      <w:marLeft w:val="0"/>
      <w:marRight w:val="0"/>
      <w:marTop w:val="0"/>
      <w:marBottom w:val="0"/>
      <w:divBdr>
        <w:top w:val="none" w:sz="0" w:space="0" w:color="auto"/>
        <w:left w:val="none" w:sz="0" w:space="0" w:color="auto"/>
        <w:bottom w:val="none" w:sz="0" w:space="0" w:color="auto"/>
        <w:right w:val="none" w:sz="0" w:space="0" w:color="auto"/>
      </w:divBdr>
    </w:div>
    <w:div w:id="20913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bad-weisser-hirsch-dres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9B4D-6818-4BCC-9856-5F9CB008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9145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Hadwiger</dc:creator>
  <cp:keywords/>
  <dc:description/>
  <cp:lastModifiedBy>ludwig.gawer</cp:lastModifiedBy>
  <cp:revision>2</cp:revision>
  <cp:lastPrinted>2021-05-27T09:12:00Z</cp:lastPrinted>
  <dcterms:created xsi:type="dcterms:W3CDTF">2021-05-30T09:04:00Z</dcterms:created>
  <dcterms:modified xsi:type="dcterms:W3CDTF">2021-05-30T09:04:00Z</dcterms:modified>
</cp:coreProperties>
</file>